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AD8" w:rsidRDefault="00811395">
      <w:pPr>
        <w:spacing w:beforeLines="50" w:before="156" w:afterLines="50" w:after="156"/>
        <w:ind w:firstLineChars="0" w:firstLine="0"/>
        <w:jc w:val="center"/>
        <w:rPr>
          <w:rFonts w:ascii="Times New Roman" w:eastAsia="方正小标宋_GBK" w:hAnsi="Times New Roman" w:cs="Times New Roman"/>
          <w:b/>
        </w:rPr>
      </w:pPr>
      <w:r>
        <w:rPr>
          <w:rFonts w:ascii="Times New Roman" w:eastAsia="方正小标宋_GBK" w:hAnsi="Times New Roman" w:cs="Times New Roman"/>
          <w:b/>
        </w:rPr>
        <w:t>江苏省地方标准《低碳校园创建评价指南》</w:t>
      </w:r>
    </w:p>
    <w:p w:rsidR="005F7AD8" w:rsidRDefault="00811395">
      <w:pPr>
        <w:spacing w:beforeLines="50" w:before="156" w:afterLines="50" w:after="156"/>
        <w:ind w:firstLineChars="0" w:firstLine="0"/>
        <w:jc w:val="center"/>
        <w:rPr>
          <w:rFonts w:ascii="Times New Roman" w:eastAsia="方正小标宋_GBK" w:hAnsi="Times New Roman" w:cs="Times New Roman"/>
          <w:b/>
        </w:rPr>
      </w:pPr>
      <w:r>
        <w:rPr>
          <w:rFonts w:ascii="Times New Roman" w:eastAsia="方正小标宋_GBK" w:hAnsi="Times New Roman" w:cs="Times New Roman" w:hint="eastAsia"/>
          <w:b/>
        </w:rPr>
        <w:t>（征求意见稿）</w:t>
      </w:r>
      <w:r>
        <w:rPr>
          <w:rFonts w:ascii="Times New Roman" w:eastAsia="方正小标宋_GBK" w:hAnsi="Times New Roman" w:cs="Times New Roman"/>
          <w:b/>
        </w:rPr>
        <w:t>编制说明</w:t>
      </w:r>
    </w:p>
    <w:p w:rsidR="005F7AD8" w:rsidRDefault="00811395">
      <w:pPr>
        <w:ind w:firstLineChars="0" w:firstLine="0"/>
        <w:rPr>
          <w:rFonts w:ascii="Times New Roman" w:eastAsia="黑体" w:hAnsi="Times New Roman" w:cs="Times New Roman"/>
          <w:b/>
        </w:rPr>
      </w:pPr>
      <w:r>
        <w:rPr>
          <w:rFonts w:ascii="Times New Roman" w:eastAsia="黑体" w:hAnsi="Times New Roman" w:cs="Times New Roman"/>
          <w:b/>
        </w:rPr>
        <w:t>一、目的意义</w:t>
      </w:r>
    </w:p>
    <w:p w:rsidR="005F7AD8" w:rsidRDefault="00811395">
      <w:pPr>
        <w:ind w:firstLine="640"/>
        <w:rPr>
          <w:rFonts w:ascii="Times New Roman" w:hAnsi="Times New Roman" w:cs="Times New Roman"/>
          <w:szCs w:val="32"/>
        </w:rPr>
      </w:pPr>
      <w:r>
        <w:rPr>
          <w:rFonts w:ascii="Times New Roman" w:hAnsi="Times New Roman" w:cs="Times New Roman"/>
          <w:szCs w:val="32"/>
        </w:rPr>
        <w:t>校园作为特殊的社会公共机构，具有人口密度大、流动性强的特点，不仅是生态文明建设的重要阵地，还肩负着培养学生绿色低碳理念和提高有效参与能力的重要任务。</w:t>
      </w:r>
      <w:r>
        <w:rPr>
          <w:rFonts w:ascii="Times New Roman" w:hAnsi="Times New Roman" w:cs="Times New Roman" w:hint="eastAsia"/>
          <w:szCs w:val="32"/>
        </w:rPr>
        <w:t>目前关于低碳校园创建评价尚未有统一的国家标准和行业标准，仅有一些地区探索制定实施了若干</w:t>
      </w:r>
      <w:proofErr w:type="gramStart"/>
      <w:r>
        <w:rPr>
          <w:rFonts w:ascii="Times New Roman" w:hAnsi="Times New Roman" w:cs="Times New Roman" w:hint="eastAsia"/>
          <w:szCs w:val="32"/>
        </w:rPr>
        <w:t>项地方</w:t>
      </w:r>
      <w:proofErr w:type="gramEnd"/>
      <w:r>
        <w:rPr>
          <w:rFonts w:ascii="Times New Roman" w:hAnsi="Times New Roman" w:cs="Times New Roman" w:hint="eastAsia"/>
          <w:szCs w:val="32"/>
        </w:rPr>
        <w:t>标准，比如北京市的《高等学校低碳校园评价技术导则》（</w:t>
      </w:r>
      <w:r>
        <w:rPr>
          <w:rFonts w:ascii="Times New Roman" w:hAnsi="Times New Roman" w:cs="Times New Roman" w:hint="eastAsia"/>
          <w:szCs w:val="32"/>
        </w:rPr>
        <w:t>DB11/T 1404-2017</w:t>
      </w:r>
      <w:r>
        <w:rPr>
          <w:rFonts w:ascii="Times New Roman" w:hAnsi="Times New Roman" w:cs="Times New Roman" w:hint="eastAsia"/>
          <w:szCs w:val="32"/>
        </w:rPr>
        <w:t>）、镇江市的《低碳学校建设指南》（</w:t>
      </w:r>
      <w:r>
        <w:rPr>
          <w:rFonts w:ascii="Times New Roman" w:hAnsi="Times New Roman" w:cs="Times New Roman" w:hint="eastAsia"/>
          <w:szCs w:val="32"/>
        </w:rPr>
        <w:t>DB3211/T 1023-2021</w:t>
      </w:r>
      <w:r>
        <w:rPr>
          <w:rFonts w:ascii="Times New Roman" w:hAnsi="Times New Roman" w:cs="Times New Roman" w:hint="eastAsia"/>
          <w:szCs w:val="32"/>
        </w:rPr>
        <w:t>），上述标准主要针</w:t>
      </w:r>
      <w:r w:rsidR="004455A4">
        <w:rPr>
          <w:rFonts w:ascii="Times New Roman" w:hAnsi="Times New Roman" w:cs="Times New Roman" w:hint="eastAsia"/>
          <w:szCs w:val="32"/>
        </w:rPr>
        <w:t>对校园建设提出要求，或是面向大学校园，暂未提出针对中小</w:t>
      </w:r>
      <w:r>
        <w:rPr>
          <w:rFonts w:ascii="Times New Roman" w:hAnsi="Times New Roman" w:cs="Times New Roman" w:hint="eastAsia"/>
          <w:szCs w:val="32"/>
        </w:rPr>
        <w:t>学校创建和评价的办法。</w:t>
      </w:r>
    </w:p>
    <w:p w:rsidR="005F7AD8" w:rsidRDefault="00811395">
      <w:pPr>
        <w:ind w:firstLine="640"/>
        <w:rPr>
          <w:rFonts w:ascii="Times New Roman" w:hAnsi="Times New Roman" w:cs="Times New Roman"/>
          <w:szCs w:val="32"/>
        </w:rPr>
      </w:pPr>
      <w:r>
        <w:rPr>
          <w:rFonts w:ascii="Times New Roman" w:hAnsi="Times New Roman" w:cs="Times New Roman"/>
          <w:szCs w:val="32"/>
        </w:rPr>
        <w:t>随着</w:t>
      </w:r>
      <w:r>
        <w:rPr>
          <w:rFonts w:ascii="Times New Roman" w:hAnsi="Times New Roman" w:cs="Times New Roman"/>
          <w:szCs w:val="32"/>
        </w:rPr>
        <w:t>“</w:t>
      </w:r>
      <w:r>
        <w:rPr>
          <w:rFonts w:ascii="Times New Roman" w:hAnsi="Times New Roman" w:cs="Times New Roman"/>
          <w:szCs w:val="32"/>
        </w:rPr>
        <w:t>双碳</w:t>
      </w:r>
      <w:r>
        <w:rPr>
          <w:rFonts w:ascii="Times New Roman" w:hAnsi="Times New Roman" w:cs="Times New Roman"/>
          <w:szCs w:val="32"/>
        </w:rPr>
        <w:t>”</w:t>
      </w:r>
      <w:r w:rsidR="00A077E8">
        <w:rPr>
          <w:rFonts w:ascii="Times New Roman" w:hAnsi="Times New Roman" w:cs="Times New Roman"/>
          <w:szCs w:val="32"/>
        </w:rPr>
        <w:t>顶层政策文件陆续发布，中小</w:t>
      </w:r>
      <w:r>
        <w:rPr>
          <w:rFonts w:ascii="Times New Roman" w:hAnsi="Times New Roman" w:cs="Times New Roman"/>
          <w:szCs w:val="32"/>
        </w:rPr>
        <w:t>学校逐步开始针对教育体系的要求，投入人力物力，加强校园绿色低碳</w:t>
      </w:r>
      <w:r>
        <w:rPr>
          <w:rFonts w:ascii="Times New Roman" w:hAnsi="Times New Roman" w:cs="Times New Roman" w:hint="eastAsia"/>
          <w:szCs w:val="32"/>
        </w:rPr>
        <w:t>建设</w:t>
      </w:r>
      <w:r>
        <w:rPr>
          <w:rFonts w:ascii="Times New Roman" w:hAnsi="Times New Roman" w:cs="Times New Roman"/>
          <w:szCs w:val="32"/>
        </w:rPr>
        <w:t>。</w:t>
      </w:r>
      <w:r>
        <w:rPr>
          <w:rFonts w:ascii="Times New Roman" w:hAnsi="Times New Roman" w:cs="Times New Roman"/>
          <w:bCs/>
          <w:szCs w:val="32"/>
        </w:rPr>
        <w:t>2023</w:t>
      </w:r>
      <w:r>
        <w:rPr>
          <w:rFonts w:ascii="Times New Roman" w:hAnsi="Times New Roman" w:cs="Times New Roman"/>
          <w:bCs/>
          <w:szCs w:val="32"/>
        </w:rPr>
        <w:t>年，</w:t>
      </w:r>
      <w:r>
        <w:rPr>
          <w:rFonts w:ascii="Times New Roman" w:hAnsi="Times New Roman" w:cs="Times New Roman" w:hint="eastAsia"/>
          <w:bCs/>
          <w:szCs w:val="32"/>
        </w:rPr>
        <w:t>我中心开</w:t>
      </w:r>
      <w:r>
        <w:rPr>
          <w:rFonts w:ascii="Times New Roman" w:hAnsi="Times New Roman" w:cs="Times New Roman"/>
          <w:bCs/>
          <w:szCs w:val="32"/>
        </w:rPr>
        <w:t>展了《建邺区零碳校园建设行动方案》的研究工作，深入</w:t>
      </w:r>
      <w:r>
        <w:rPr>
          <w:rFonts w:ascii="Times New Roman" w:hAnsi="Times New Roman" w:cs="Times New Roman" w:hint="eastAsia"/>
          <w:bCs/>
          <w:szCs w:val="32"/>
        </w:rPr>
        <w:t>调研</w:t>
      </w:r>
      <w:r>
        <w:rPr>
          <w:rFonts w:ascii="Times New Roman" w:hAnsi="Times New Roman" w:cs="Times New Roman"/>
          <w:bCs/>
          <w:szCs w:val="32"/>
        </w:rPr>
        <w:t>了解</w:t>
      </w:r>
      <w:r>
        <w:rPr>
          <w:rFonts w:ascii="Times New Roman" w:hAnsi="Times New Roman" w:cs="Times New Roman" w:hint="eastAsia"/>
          <w:bCs/>
          <w:szCs w:val="32"/>
        </w:rPr>
        <w:t>了学校</w:t>
      </w:r>
      <w:r>
        <w:rPr>
          <w:rFonts w:ascii="Times New Roman" w:hAnsi="Times New Roman" w:cs="Times New Roman"/>
          <w:bCs/>
          <w:szCs w:val="32"/>
        </w:rPr>
        <w:t>在低碳发展方面存在的困扰和</w:t>
      </w:r>
      <w:r>
        <w:rPr>
          <w:rFonts w:ascii="Times New Roman" w:hAnsi="Times New Roman" w:cs="Times New Roman" w:hint="eastAsia"/>
          <w:bCs/>
          <w:szCs w:val="32"/>
        </w:rPr>
        <w:t>经验</w:t>
      </w:r>
      <w:r>
        <w:rPr>
          <w:rFonts w:ascii="Times New Roman" w:hAnsi="Times New Roman" w:cs="Times New Roman"/>
          <w:bCs/>
          <w:szCs w:val="32"/>
        </w:rPr>
        <w:t>。</w:t>
      </w:r>
      <w:r>
        <w:rPr>
          <w:rFonts w:ascii="Times New Roman" w:hAnsi="Times New Roman" w:cs="Times New Roman" w:hint="eastAsia"/>
          <w:bCs/>
          <w:szCs w:val="32"/>
        </w:rPr>
        <w:t>调研发现，</w:t>
      </w:r>
      <w:r>
        <w:rPr>
          <w:rFonts w:ascii="Times New Roman" w:hAnsi="Times New Roman" w:cs="Times New Roman" w:hint="eastAsia"/>
          <w:szCs w:val="32"/>
        </w:rPr>
        <w:t>学校之间绿色低碳发展水平差异很大，存在较大改善空间。从硬件设施方面，有些新建校园根据规划设计要求配备有光</w:t>
      </w:r>
      <w:proofErr w:type="gramStart"/>
      <w:r>
        <w:rPr>
          <w:rFonts w:ascii="Times New Roman" w:hAnsi="Times New Roman" w:cs="Times New Roman" w:hint="eastAsia"/>
          <w:szCs w:val="32"/>
        </w:rPr>
        <w:t>伏</w:t>
      </w:r>
      <w:proofErr w:type="gramEnd"/>
      <w:r>
        <w:rPr>
          <w:rFonts w:ascii="Times New Roman" w:hAnsi="Times New Roman" w:cs="Times New Roman" w:hint="eastAsia"/>
          <w:szCs w:val="32"/>
        </w:rPr>
        <w:t>发电、太阳能、雨水回收等可再生能源利用装置，但因并网、管理等问题不能正常投入使用；有些年代久远的校园不具备改造加装可再生能源的条件；还有些学校致力增加校园绿化面积，却忽略了校园低碳文化的系统性建设；另外，校园内的能源计量器具不完备，缺少系统的监测管理也是一大共性问题。从文化建设方面，多数学校</w:t>
      </w:r>
      <w:r>
        <w:rPr>
          <w:rFonts w:ascii="Times New Roman" w:hAnsi="Times New Roman" w:cs="Times New Roman" w:hint="eastAsia"/>
          <w:szCs w:val="32"/>
        </w:rPr>
        <w:lastRenderedPageBreak/>
        <w:t>都有关注绿色、节约等理念，但关于“双碳”相关的教学内容、理念贯彻缺少专业性、系统性、长远性的规划设计。</w:t>
      </w:r>
    </w:p>
    <w:p w:rsidR="005F7AD8" w:rsidRDefault="00811395">
      <w:pPr>
        <w:ind w:firstLine="640"/>
        <w:rPr>
          <w:rFonts w:ascii="Times New Roman" w:hAnsi="Times New Roman" w:cs="Times New Roman"/>
          <w:b/>
          <w:szCs w:val="32"/>
        </w:rPr>
      </w:pPr>
      <w:r>
        <w:rPr>
          <w:rFonts w:ascii="Times New Roman" w:hAnsi="Times New Roman" w:cs="Times New Roman" w:hint="eastAsia"/>
          <w:szCs w:val="32"/>
        </w:rPr>
        <w:t>绿色低碳校园的创建和评价对于在教育体系</w:t>
      </w:r>
      <w:proofErr w:type="gramStart"/>
      <w:r>
        <w:rPr>
          <w:rFonts w:ascii="Times New Roman" w:hAnsi="Times New Roman" w:cs="Times New Roman" w:hint="eastAsia"/>
          <w:szCs w:val="32"/>
        </w:rPr>
        <w:t>搭建新型</w:t>
      </w:r>
      <w:proofErr w:type="gramEnd"/>
      <w:r>
        <w:rPr>
          <w:rFonts w:ascii="Times New Roman" w:hAnsi="Times New Roman" w:cs="Times New Roman" w:hint="eastAsia"/>
          <w:szCs w:val="32"/>
        </w:rPr>
        <w:t>宣传平台、在引领社会面传播低碳理念、培养低碳生活方式、根植低碳生活理念、培养储备人才等方面具有重大意义。</w:t>
      </w:r>
      <w:r>
        <w:rPr>
          <w:rFonts w:ascii="Times New Roman" w:hAnsi="Times New Roman" w:cs="Times New Roman"/>
          <w:szCs w:val="32"/>
        </w:rPr>
        <w:t>本单位提出制定《低碳校园创建评价指南》地方标准的工作计划，一方面，能够弥补目前省级评价标准的空白，从基础教育抓起，科学普及</w:t>
      </w:r>
      <w:r>
        <w:rPr>
          <w:rFonts w:ascii="Times New Roman" w:hAnsi="Times New Roman" w:cs="Times New Roman"/>
          <w:szCs w:val="32"/>
        </w:rPr>
        <w:t>“</w:t>
      </w:r>
      <w:r>
        <w:rPr>
          <w:rFonts w:ascii="Times New Roman" w:hAnsi="Times New Roman" w:cs="Times New Roman"/>
          <w:szCs w:val="32"/>
        </w:rPr>
        <w:t>双碳</w:t>
      </w:r>
      <w:r>
        <w:rPr>
          <w:rFonts w:ascii="Times New Roman" w:hAnsi="Times New Roman" w:cs="Times New Roman"/>
          <w:szCs w:val="32"/>
        </w:rPr>
        <w:t>”</w:t>
      </w:r>
      <w:r>
        <w:rPr>
          <w:rFonts w:ascii="Times New Roman" w:hAnsi="Times New Roman" w:cs="Times New Roman"/>
          <w:szCs w:val="32"/>
        </w:rPr>
        <w:t>理念，明确</w:t>
      </w:r>
      <w:r>
        <w:rPr>
          <w:rFonts w:ascii="Times New Roman" w:hAnsi="Times New Roman" w:cs="Times New Roman"/>
          <w:szCs w:val="32"/>
        </w:rPr>
        <w:t>“</w:t>
      </w:r>
      <w:r>
        <w:rPr>
          <w:rFonts w:ascii="Times New Roman" w:hAnsi="Times New Roman" w:cs="Times New Roman"/>
          <w:szCs w:val="32"/>
        </w:rPr>
        <w:t>双碳</w:t>
      </w:r>
      <w:r>
        <w:rPr>
          <w:rFonts w:ascii="Times New Roman" w:hAnsi="Times New Roman" w:cs="Times New Roman"/>
          <w:szCs w:val="32"/>
        </w:rPr>
        <w:t>”</w:t>
      </w:r>
      <w:r w:rsidR="0055648E">
        <w:rPr>
          <w:rFonts w:ascii="Times New Roman" w:hAnsi="Times New Roman" w:cs="Times New Roman"/>
          <w:szCs w:val="32"/>
        </w:rPr>
        <w:t>行动目标，设置全面科学的评价指标，为全省中小学</w:t>
      </w:r>
      <w:r>
        <w:rPr>
          <w:rFonts w:ascii="Times New Roman" w:hAnsi="Times New Roman" w:cs="Times New Roman"/>
          <w:szCs w:val="32"/>
        </w:rPr>
        <w:t>低碳校园创建指明方向；另一方面，能够明确</w:t>
      </w:r>
      <w:r>
        <w:rPr>
          <w:rFonts w:ascii="Times New Roman" w:hAnsi="Times New Roman" w:cs="Times New Roman"/>
          <w:szCs w:val="32"/>
        </w:rPr>
        <w:t>“</w:t>
      </w:r>
      <w:r>
        <w:rPr>
          <w:rFonts w:ascii="Times New Roman" w:hAnsi="Times New Roman" w:cs="Times New Roman"/>
          <w:szCs w:val="32"/>
        </w:rPr>
        <w:t>双碳</w:t>
      </w:r>
      <w:r>
        <w:rPr>
          <w:rFonts w:ascii="Times New Roman" w:hAnsi="Times New Roman" w:cs="Times New Roman"/>
          <w:szCs w:val="32"/>
        </w:rPr>
        <w:t>”</w:t>
      </w:r>
      <w:r>
        <w:rPr>
          <w:rFonts w:ascii="Times New Roman" w:hAnsi="Times New Roman" w:cs="Times New Roman"/>
          <w:szCs w:val="32"/>
        </w:rPr>
        <w:t>目标路径，助力提高资源利用效率，突出建设成果展示，系统性的对</w:t>
      </w:r>
      <w:r>
        <w:rPr>
          <w:rFonts w:ascii="Times New Roman" w:hAnsi="Times New Roman" w:cs="Times New Roman"/>
          <w:szCs w:val="32"/>
        </w:rPr>
        <w:t xml:space="preserve"> “</w:t>
      </w:r>
      <w:r>
        <w:rPr>
          <w:rFonts w:ascii="Times New Roman" w:hAnsi="Times New Roman" w:cs="Times New Roman"/>
          <w:szCs w:val="32"/>
        </w:rPr>
        <w:t>双碳</w:t>
      </w:r>
      <w:r>
        <w:rPr>
          <w:rFonts w:ascii="Times New Roman" w:hAnsi="Times New Roman" w:cs="Times New Roman"/>
          <w:szCs w:val="32"/>
        </w:rPr>
        <w:t>”</w:t>
      </w:r>
      <w:r>
        <w:rPr>
          <w:rFonts w:ascii="Times New Roman" w:hAnsi="Times New Roman" w:cs="Times New Roman" w:hint="eastAsia"/>
          <w:szCs w:val="32"/>
        </w:rPr>
        <w:t>理念</w:t>
      </w:r>
      <w:r>
        <w:rPr>
          <w:rFonts w:ascii="Times New Roman" w:hAnsi="Times New Roman" w:cs="Times New Roman"/>
          <w:szCs w:val="32"/>
        </w:rPr>
        <w:t>进行</w:t>
      </w:r>
      <w:r>
        <w:rPr>
          <w:rFonts w:ascii="Times New Roman" w:hAnsi="Times New Roman" w:cs="Times New Roman" w:hint="eastAsia"/>
          <w:szCs w:val="32"/>
        </w:rPr>
        <w:t>宣教</w:t>
      </w:r>
      <w:r>
        <w:rPr>
          <w:rFonts w:ascii="Times New Roman" w:hAnsi="Times New Roman" w:cs="Times New Roman"/>
          <w:szCs w:val="32"/>
        </w:rPr>
        <w:t>，</w:t>
      </w:r>
      <w:r>
        <w:rPr>
          <w:rFonts w:ascii="Times New Roman" w:hAnsi="Times New Roman" w:cs="Times New Roman" w:hint="eastAsia"/>
          <w:szCs w:val="32"/>
        </w:rPr>
        <w:t>培养储备新时代专业人才，</w:t>
      </w:r>
      <w:r>
        <w:rPr>
          <w:rFonts w:ascii="Times New Roman" w:hAnsi="Times New Roman" w:cs="Times New Roman"/>
          <w:szCs w:val="32"/>
        </w:rPr>
        <w:t>示范引领全社会</w:t>
      </w:r>
      <w:proofErr w:type="gramStart"/>
      <w:r>
        <w:rPr>
          <w:rFonts w:ascii="Times New Roman" w:hAnsi="Times New Roman" w:cs="Times New Roman" w:hint="eastAsia"/>
          <w:szCs w:val="32"/>
        </w:rPr>
        <w:t>践行</w:t>
      </w:r>
      <w:proofErr w:type="gramEnd"/>
      <w:r>
        <w:rPr>
          <w:rFonts w:ascii="Times New Roman" w:hAnsi="Times New Roman" w:cs="Times New Roman" w:hint="eastAsia"/>
          <w:szCs w:val="32"/>
        </w:rPr>
        <w:t>低碳生产生活方式</w:t>
      </w:r>
      <w:r>
        <w:rPr>
          <w:rFonts w:ascii="Times New Roman" w:hAnsi="Times New Roman" w:cs="Times New Roman"/>
          <w:szCs w:val="32"/>
        </w:rPr>
        <w:t>。</w:t>
      </w:r>
    </w:p>
    <w:p w:rsidR="005F7AD8" w:rsidRDefault="00811395">
      <w:pPr>
        <w:ind w:firstLineChars="0" w:firstLine="0"/>
        <w:rPr>
          <w:rFonts w:ascii="Times New Roman" w:eastAsia="黑体" w:hAnsi="Times New Roman" w:cs="Times New Roman"/>
          <w:b/>
        </w:rPr>
      </w:pPr>
      <w:r>
        <w:rPr>
          <w:rFonts w:ascii="Times New Roman" w:eastAsia="黑体" w:hAnsi="Times New Roman" w:cs="Times New Roman"/>
          <w:b/>
        </w:rPr>
        <w:t>二、任务来源</w:t>
      </w:r>
    </w:p>
    <w:p w:rsidR="005F7AD8" w:rsidRDefault="00811395">
      <w:pPr>
        <w:ind w:firstLine="640"/>
        <w:rPr>
          <w:rFonts w:ascii="Times New Roman" w:hAnsi="Times New Roman" w:cs="Times New Roman"/>
          <w:szCs w:val="32"/>
        </w:rPr>
      </w:pPr>
      <w:r>
        <w:rPr>
          <w:rFonts w:ascii="Times New Roman" w:hAnsi="Times New Roman" w:cs="Times New Roman"/>
          <w:szCs w:val="32"/>
        </w:rPr>
        <w:t>2023</w:t>
      </w:r>
      <w:r>
        <w:rPr>
          <w:rFonts w:ascii="Times New Roman" w:hAnsi="Times New Roman" w:cs="Times New Roman"/>
          <w:szCs w:val="32"/>
        </w:rPr>
        <w:t>年</w:t>
      </w:r>
      <w:r>
        <w:rPr>
          <w:rFonts w:ascii="Times New Roman" w:hAnsi="Times New Roman" w:cs="Times New Roman"/>
          <w:szCs w:val="32"/>
        </w:rPr>
        <w:t>1</w:t>
      </w:r>
      <w:r>
        <w:rPr>
          <w:rFonts w:ascii="Times New Roman" w:hAnsi="Times New Roman" w:cs="Times New Roman"/>
          <w:szCs w:val="32"/>
        </w:rPr>
        <w:t>月</w:t>
      </w:r>
      <w:r>
        <w:rPr>
          <w:rFonts w:ascii="Times New Roman" w:hAnsi="Times New Roman" w:cs="Times New Roman"/>
          <w:szCs w:val="32"/>
        </w:rPr>
        <w:t>18</w:t>
      </w:r>
      <w:r>
        <w:rPr>
          <w:rFonts w:ascii="Times New Roman" w:hAnsi="Times New Roman" w:cs="Times New Roman"/>
          <w:szCs w:val="32"/>
        </w:rPr>
        <w:t>日，江苏省市场监督管理局印发《</w:t>
      </w:r>
      <w:r>
        <w:rPr>
          <w:rFonts w:ascii="Times New Roman" w:hAnsi="Times New Roman" w:cs="Times New Roman"/>
          <w:szCs w:val="32"/>
        </w:rPr>
        <w:t>2023</w:t>
      </w:r>
      <w:r>
        <w:rPr>
          <w:rFonts w:ascii="Times New Roman" w:hAnsi="Times New Roman" w:cs="Times New Roman"/>
          <w:szCs w:val="32"/>
        </w:rPr>
        <w:t>年江苏省地方标准申报指南》，明确申报范围和立项重点，包括社会事业中的公共教育领域均囊括在内，面向全省公开征集省级地方标准。基于此，</w:t>
      </w:r>
      <w:r>
        <w:rPr>
          <w:rFonts w:ascii="Times New Roman" w:hAnsi="Times New Roman" w:cs="Times New Roman" w:hint="eastAsia"/>
          <w:szCs w:val="32"/>
        </w:rPr>
        <w:t>本单位</w:t>
      </w:r>
      <w:r>
        <w:rPr>
          <w:rFonts w:ascii="Times New Roman" w:hAnsi="Times New Roman" w:cs="Times New Roman"/>
          <w:szCs w:val="32"/>
        </w:rPr>
        <w:t>以前期</w:t>
      </w:r>
      <w:r>
        <w:rPr>
          <w:rFonts w:ascii="Times New Roman" w:hAnsi="Times New Roman" w:cs="Times New Roman"/>
          <w:szCs w:val="32"/>
        </w:rPr>
        <w:t>“</w:t>
      </w:r>
      <w:r>
        <w:rPr>
          <w:rFonts w:ascii="Times New Roman" w:hAnsi="Times New Roman" w:cs="Times New Roman"/>
          <w:szCs w:val="32"/>
        </w:rPr>
        <w:t>零碳</w:t>
      </w:r>
      <w:r>
        <w:rPr>
          <w:rFonts w:ascii="Times New Roman" w:hAnsi="Times New Roman" w:cs="Times New Roman"/>
          <w:szCs w:val="32"/>
        </w:rPr>
        <w:t>”</w:t>
      </w:r>
      <w:r>
        <w:rPr>
          <w:rFonts w:ascii="Times New Roman" w:hAnsi="Times New Roman" w:cs="Times New Roman"/>
          <w:szCs w:val="32"/>
        </w:rPr>
        <w:t>校园建设工作为基础，经过整理汇总、专家</w:t>
      </w:r>
      <w:r>
        <w:rPr>
          <w:rFonts w:ascii="Times New Roman" w:hAnsi="Times New Roman" w:cs="Times New Roman" w:hint="eastAsia"/>
          <w:szCs w:val="32"/>
        </w:rPr>
        <w:t>咨询</w:t>
      </w:r>
      <w:r>
        <w:rPr>
          <w:rFonts w:ascii="Times New Roman" w:hAnsi="Times New Roman" w:cs="Times New Roman"/>
          <w:szCs w:val="32"/>
        </w:rPr>
        <w:t>、参编单位讨论</w:t>
      </w:r>
      <w:r>
        <w:rPr>
          <w:rFonts w:ascii="Times New Roman" w:hAnsi="Times New Roman" w:cs="Times New Roman" w:hint="eastAsia"/>
          <w:szCs w:val="32"/>
        </w:rPr>
        <w:t>，</w:t>
      </w:r>
      <w:r>
        <w:rPr>
          <w:rFonts w:ascii="Times New Roman" w:hAnsi="Times New Roman" w:cs="Times New Roman"/>
          <w:szCs w:val="32"/>
        </w:rPr>
        <w:t>形成</w:t>
      </w:r>
      <w:r>
        <w:rPr>
          <w:rFonts w:ascii="Times New Roman" w:hAnsi="Times New Roman" w:cs="Times New Roman" w:hint="eastAsia"/>
          <w:szCs w:val="32"/>
        </w:rPr>
        <w:t>《低碳校园创建评价指南》</w:t>
      </w:r>
      <w:r>
        <w:rPr>
          <w:rFonts w:ascii="Times New Roman" w:hAnsi="Times New Roman" w:cs="Times New Roman"/>
          <w:szCs w:val="32"/>
        </w:rPr>
        <w:t>标准草案及《江苏省地方标准项目建议书》</w:t>
      </w:r>
      <w:r>
        <w:rPr>
          <w:rFonts w:ascii="Times New Roman" w:hAnsi="Times New Roman" w:cs="Times New Roman" w:hint="eastAsia"/>
          <w:szCs w:val="32"/>
        </w:rPr>
        <w:t>。</w:t>
      </w:r>
      <w:r>
        <w:rPr>
          <w:rFonts w:ascii="Times New Roman" w:hAnsi="Times New Roman" w:cs="Times New Roman" w:hint="eastAsia"/>
          <w:szCs w:val="32"/>
        </w:rPr>
        <w:t>2023</w:t>
      </w:r>
      <w:r>
        <w:rPr>
          <w:rFonts w:ascii="Times New Roman" w:hAnsi="Times New Roman" w:cs="Times New Roman" w:hint="eastAsia"/>
          <w:szCs w:val="32"/>
        </w:rPr>
        <w:t>年</w:t>
      </w:r>
      <w:r>
        <w:rPr>
          <w:rFonts w:ascii="Times New Roman" w:hAnsi="Times New Roman" w:cs="Times New Roman" w:hint="eastAsia"/>
          <w:szCs w:val="32"/>
        </w:rPr>
        <w:t>4</w:t>
      </w:r>
      <w:r>
        <w:rPr>
          <w:rFonts w:ascii="Times New Roman" w:hAnsi="Times New Roman" w:cs="Times New Roman" w:hint="eastAsia"/>
          <w:szCs w:val="32"/>
        </w:rPr>
        <w:t>月，</w:t>
      </w:r>
      <w:r>
        <w:rPr>
          <w:rFonts w:ascii="Times New Roman" w:hAnsi="Times New Roman" w:cs="Times New Roman"/>
          <w:szCs w:val="32"/>
        </w:rPr>
        <w:t>由南京市机关事务管理局作为提出单位向主管部门江苏省机关事务管理局提交</w:t>
      </w:r>
      <w:r>
        <w:rPr>
          <w:rFonts w:ascii="Times New Roman" w:hAnsi="Times New Roman" w:cs="Times New Roman" w:hint="eastAsia"/>
          <w:szCs w:val="32"/>
        </w:rPr>
        <w:t>申请材料</w:t>
      </w:r>
      <w:r>
        <w:rPr>
          <w:rFonts w:ascii="Times New Roman" w:hAnsi="Times New Roman" w:cs="Times New Roman"/>
          <w:szCs w:val="32"/>
        </w:rPr>
        <w:t>。</w:t>
      </w:r>
      <w:r>
        <w:rPr>
          <w:rFonts w:ascii="Times New Roman" w:hAnsi="Times New Roman" w:cs="Times New Roman" w:hint="eastAsia"/>
          <w:szCs w:val="32"/>
        </w:rPr>
        <w:t>2023</w:t>
      </w:r>
      <w:r>
        <w:rPr>
          <w:rFonts w:ascii="Times New Roman" w:hAnsi="Times New Roman" w:cs="Times New Roman" w:hint="eastAsia"/>
          <w:szCs w:val="32"/>
        </w:rPr>
        <w:t>年</w:t>
      </w:r>
      <w:r>
        <w:rPr>
          <w:rFonts w:ascii="Times New Roman" w:hAnsi="Times New Roman" w:cs="Times New Roman" w:hint="eastAsia"/>
          <w:szCs w:val="32"/>
        </w:rPr>
        <w:t>8</w:t>
      </w:r>
      <w:r>
        <w:rPr>
          <w:rFonts w:ascii="Times New Roman" w:hAnsi="Times New Roman" w:cs="Times New Roman" w:hint="eastAsia"/>
          <w:szCs w:val="32"/>
        </w:rPr>
        <w:t>月，江苏省市场监督管理局印发《省市场监管局关于下达</w:t>
      </w:r>
      <w:r>
        <w:rPr>
          <w:rFonts w:ascii="Times New Roman" w:hAnsi="Times New Roman" w:cs="Times New Roman" w:hint="eastAsia"/>
          <w:szCs w:val="32"/>
        </w:rPr>
        <w:t xml:space="preserve">2023 </w:t>
      </w:r>
      <w:r>
        <w:rPr>
          <w:rFonts w:ascii="Times New Roman" w:hAnsi="Times New Roman" w:cs="Times New Roman" w:hint="eastAsia"/>
          <w:szCs w:val="32"/>
        </w:rPr>
        <w:t>年度江苏省地方标准项目计划的通知》（苏</w:t>
      </w:r>
      <w:proofErr w:type="gramStart"/>
      <w:r>
        <w:rPr>
          <w:rFonts w:ascii="Times New Roman" w:hAnsi="Times New Roman" w:cs="Times New Roman" w:hint="eastAsia"/>
          <w:szCs w:val="32"/>
        </w:rPr>
        <w:t>市</w:t>
      </w:r>
      <w:r>
        <w:rPr>
          <w:rFonts w:ascii="Times New Roman" w:hAnsi="Times New Roman" w:cs="Times New Roman" w:hint="eastAsia"/>
          <w:szCs w:val="32"/>
        </w:rPr>
        <w:lastRenderedPageBreak/>
        <w:t>监标</w:t>
      </w:r>
      <w:proofErr w:type="gramEnd"/>
      <w:r>
        <w:rPr>
          <w:rFonts w:ascii="Times New Roman" w:hAnsi="Times New Roman" w:cs="Times New Roman" w:hint="eastAsia"/>
          <w:szCs w:val="32"/>
        </w:rPr>
        <w:t>〔</w:t>
      </w:r>
      <w:r>
        <w:rPr>
          <w:rFonts w:ascii="Times New Roman" w:hAnsi="Times New Roman" w:cs="Times New Roman" w:hint="eastAsia"/>
          <w:szCs w:val="32"/>
        </w:rPr>
        <w:t>2023</w:t>
      </w:r>
      <w:r>
        <w:rPr>
          <w:rFonts w:ascii="Times New Roman" w:hAnsi="Times New Roman" w:cs="Times New Roman" w:hint="eastAsia"/>
          <w:szCs w:val="32"/>
        </w:rPr>
        <w:t>〕</w:t>
      </w:r>
      <w:r>
        <w:rPr>
          <w:rFonts w:ascii="Times New Roman" w:hAnsi="Times New Roman" w:cs="Times New Roman" w:hint="eastAsia"/>
          <w:szCs w:val="32"/>
        </w:rPr>
        <w:t xml:space="preserve">173 </w:t>
      </w:r>
      <w:r>
        <w:rPr>
          <w:rFonts w:ascii="Times New Roman" w:hAnsi="Times New Roman" w:cs="Times New Roman" w:hint="eastAsia"/>
          <w:szCs w:val="32"/>
        </w:rPr>
        <w:t>号），下达编制任务，包括《低碳校园建创建价指南》地方标准，正式立项。</w:t>
      </w:r>
    </w:p>
    <w:p w:rsidR="005F7AD8" w:rsidRDefault="00811395">
      <w:pPr>
        <w:ind w:firstLineChars="0" w:firstLine="0"/>
        <w:rPr>
          <w:rFonts w:ascii="Times New Roman" w:eastAsia="黑体" w:hAnsi="Times New Roman" w:cs="Times New Roman"/>
          <w:b/>
        </w:rPr>
      </w:pPr>
      <w:r>
        <w:rPr>
          <w:rFonts w:ascii="Times New Roman" w:eastAsia="黑体" w:hAnsi="Times New Roman" w:cs="Times New Roman"/>
          <w:b/>
        </w:rPr>
        <w:t>三、编制过程</w:t>
      </w:r>
    </w:p>
    <w:p w:rsidR="005F7AD8" w:rsidRDefault="00811395">
      <w:pPr>
        <w:ind w:firstLine="640"/>
        <w:rPr>
          <w:rFonts w:ascii="Times New Roman" w:hAnsi="Times New Roman" w:cs="Times New Roman"/>
          <w:szCs w:val="32"/>
        </w:rPr>
      </w:pPr>
      <w:r>
        <w:rPr>
          <w:rFonts w:ascii="Times New Roman" w:hAnsi="Times New Roman" w:cs="Times New Roman" w:hint="eastAsia"/>
          <w:szCs w:val="32"/>
        </w:rPr>
        <w:t>南京市</w:t>
      </w:r>
      <w:r>
        <w:rPr>
          <w:rFonts w:ascii="Times New Roman" w:hAnsi="Times New Roman" w:cs="Times New Roman"/>
          <w:szCs w:val="32"/>
        </w:rPr>
        <w:t>节能评审中心接到江苏省市场监督管理局下达的</w:t>
      </w:r>
      <w:r>
        <w:rPr>
          <w:rFonts w:ascii="Times New Roman" w:hAnsi="Times New Roman" w:cs="Times New Roman" w:hint="eastAsia"/>
          <w:szCs w:val="32"/>
        </w:rPr>
        <w:t>标准制定</w:t>
      </w:r>
      <w:r>
        <w:rPr>
          <w:rFonts w:ascii="Times New Roman" w:hAnsi="Times New Roman" w:cs="Times New Roman"/>
          <w:szCs w:val="32"/>
        </w:rPr>
        <w:t>任务后，于</w:t>
      </w:r>
      <w:r>
        <w:rPr>
          <w:rFonts w:ascii="Times New Roman" w:hAnsi="Times New Roman" w:cs="Times New Roman"/>
          <w:szCs w:val="32"/>
        </w:rPr>
        <w:t>2023</w:t>
      </w:r>
      <w:r>
        <w:rPr>
          <w:rFonts w:ascii="Times New Roman" w:hAnsi="Times New Roman" w:cs="Times New Roman"/>
          <w:szCs w:val="32"/>
        </w:rPr>
        <w:t>年</w:t>
      </w:r>
      <w:r>
        <w:rPr>
          <w:rFonts w:ascii="Times New Roman" w:hAnsi="Times New Roman" w:cs="Times New Roman" w:hint="eastAsia"/>
          <w:szCs w:val="32"/>
        </w:rPr>
        <w:t>9</w:t>
      </w:r>
      <w:r>
        <w:rPr>
          <w:rFonts w:ascii="Times New Roman" w:hAnsi="Times New Roman" w:cs="Times New Roman"/>
          <w:szCs w:val="32"/>
        </w:rPr>
        <w:t>月启动编制工作，成立编制小组</w:t>
      </w:r>
      <w:r>
        <w:rPr>
          <w:rFonts w:ascii="Times New Roman" w:hAnsi="Times New Roman" w:cs="Times New Roman" w:hint="eastAsia"/>
          <w:szCs w:val="32"/>
        </w:rPr>
        <w:t>，并按计划进行了下列工作：</w:t>
      </w:r>
    </w:p>
    <w:p w:rsidR="005F7AD8" w:rsidRDefault="00811395">
      <w:pPr>
        <w:ind w:firstLine="640"/>
        <w:rPr>
          <w:rFonts w:ascii="Times New Roman" w:hAnsi="Times New Roman" w:cs="Times New Roman"/>
          <w:szCs w:val="32"/>
        </w:rPr>
      </w:pPr>
      <w:r>
        <w:rPr>
          <w:rFonts w:ascii="Times New Roman" w:hAnsi="Times New Roman" w:cs="Times New Roman" w:hint="eastAsia"/>
          <w:szCs w:val="32"/>
        </w:rPr>
        <w:t>2023</w:t>
      </w:r>
      <w:r>
        <w:rPr>
          <w:rFonts w:ascii="Times New Roman" w:hAnsi="Times New Roman" w:cs="Times New Roman" w:hint="eastAsia"/>
          <w:szCs w:val="32"/>
        </w:rPr>
        <w:t>年</w:t>
      </w:r>
      <w:r>
        <w:rPr>
          <w:rFonts w:ascii="Times New Roman" w:hAnsi="Times New Roman" w:cs="Times New Roman" w:hint="eastAsia"/>
          <w:szCs w:val="32"/>
        </w:rPr>
        <w:t>9</w:t>
      </w:r>
      <w:r>
        <w:rPr>
          <w:rFonts w:ascii="Times New Roman" w:hAnsi="Times New Roman" w:cs="Times New Roman" w:hint="eastAsia"/>
          <w:szCs w:val="32"/>
        </w:rPr>
        <w:t>月，南京市节能评审中心联合南京市机关事务管理局、南京师范大学等相关单位组建了《低碳校园创建评价指南》编制组，并召开第一次工作组会议，讨论标准主要技术指标设定、调研工作安排等问题，并确定各起草人员的具体工作任务。</w:t>
      </w:r>
    </w:p>
    <w:p w:rsidR="005F7AD8" w:rsidRDefault="00811395">
      <w:pPr>
        <w:ind w:firstLine="640"/>
        <w:rPr>
          <w:rFonts w:ascii="Times New Roman" w:hAnsi="Times New Roman" w:cs="Times New Roman"/>
          <w:szCs w:val="32"/>
        </w:rPr>
      </w:pPr>
      <w:r>
        <w:rPr>
          <w:rFonts w:ascii="Times New Roman" w:hAnsi="Times New Roman" w:cs="Times New Roman" w:hint="eastAsia"/>
          <w:szCs w:val="32"/>
        </w:rPr>
        <w:t>2023</w:t>
      </w:r>
      <w:r>
        <w:rPr>
          <w:rFonts w:ascii="Times New Roman" w:hAnsi="Times New Roman" w:cs="Times New Roman" w:hint="eastAsia"/>
          <w:szCs w:val="32"/>
        </w:rPr>
        <w:t>年</w:t>
      </w:r>
      <w:r>
        <w:rPr>
          <w:rFonts w:ascii="Times New Roman" w:hAnsi="Times New Roman" w:cs="Times New Roman" w:hint="eastAsia"/>
          <w:szCs w:val="32"/>
        </w:rPr>
        <w:t>10-12</w:t>
      </w:r>
      <w:r>
        <w:rPr>
          <w:rFonts w:ascii="Times New Roman" w:hAnsi="Times New Roman" w:cs="Times New Roman" w:hint="eastAsia"/>
          <w:szCs w:val="32"/>
        </w:rPr>
        <w:t>月，以南京市学校为调研对象，结合前期项目调研资料及能耗数据，对评价内容和分值设置进行验证。依据验证结果，调整了低碳校园文化一级指标的具体内容，并提高评价分值。</w:t>
      </w:r>
    </w:p>
    <w:p w:rsidR="005F7AD8" w:rsidRDefault="00811395">
      <w:pPr>
        <w:ind w:firstLine="640"/>
        <w:rPr>
          <w:rFonts w:ascii="Times New Roman" w:hAnsi="Times New Roman" w:cs="Times New Roman"/>
          <w:szCs w:val="32"/>
        </w:rPr>
      </w:pPr>
      <w:r>
        <w:rPr>
          <w:rFonts w:ascii="Times New Roman" w:hAnsi="Times New Roman" w:cs="Times New Roman" w:hint="eastAsia"/>
          <w:szCs w:val="32"/>
        </w:rPr>
        <w:t>2024</w:t>
      </w:r>
      <w:r>
        <w:rPr>
          <w:rFonts w:ascii="Times New Roman" w:hAnsi="Times New Roman" w:cs="Times New Roman" w:hint="eastAsia"/>
          <w:szCs w:val="32"/>
        </w:rPr>
        <w:t>年</w:t>
      </w:r>
      <w:r>
        <w:rPr>
          <w:rFonts w:ascii="Times New Roman" w:hAnsi="Times New Roman" w:cs="Times New Roman" w:hint="eastAsia"/>
          <w:szCs w:val="32"/>
        </w:rPr>
        <w:t>2</w:t>
      </w:r>
      <w:r>
        <w:rPr>
          <w:rFonts w:ascii="Times New Roman" w:hAnsi="Times New Roman" w:cs="Times New Roman" w:hint="eastAsia"/>
          <w:szCs w:val="32"/>
        </w:rPr>
        <w:t>月，工作组调研江苏省机关事务管理局，召开讨论会，充分讨论定量指标分类与现有标准协调一致问题。</w:t>
      </w:r>
    </w:p>
    <w:p w:rsidR="005F7AD8" w:rsidRDefault="00811395">
      <w:pPr>
        <w:ind w:firstLine="640"/>
        <w:rPr>
          <w:rFonts w:ascii="Times New Roman" w:hAnsi="Times New Roman" w:cs="Times New Roman"/>
          <w:szCs w:val="32"/>
        </w:rPr>
      </w:pPr>
      <w:r>
        <w:rPr>
          <w:rFonts w:ascii="Times New Roman" w:hAnsi="Times New Roman" w:cs="Times New Roman" w:hint="eastAsia"/>
          <w:szCs w:val="32"/>
        </w:rPr>
        <w:t>2024</w:t>
      </w:r>
      <w:r>
        <w:rPr>
          <w:rFonts w:ascii="Times New Roman" w:hAnsi="Times New Roman" w:cs="Times New Roman" w:hint="eastAsia"/>
          <w:szCs w:val="32"/>
        </w:rPr>
        <w:t>年</w:t>
      </w:r>
      <w:r>
        <w:rPr>
          <w:rFonts w:ascii="Times New Roman" w:hAnsi="Times New Roman" w:cs="Times New Roman" w:hint="eastAsia"/>
          <w:szCs w:val="32"/>
        </w:rPr>
        <w:t>4</w:t>
      </w:r>
      <w:r>
        <w:rPr>
          <w:rFonts w:ascii="Times New Roman" w:hAnsi="Times New Roman" w:cs="Times New Roman" w:hint="eastAsia"/>
          <w:szCs w:val="32"/>
        </w:rPr>
        <w:t>月</w:t>
      </w:r>
      <w:r>
        <w:rPr>
          <w:rFonts w:ascii="Times New Roman" w:hAnsi="Times New Roman" w:cs="Times New Roman" w:hint="eastAsia"/>
          <w:szCs w:val="32"/>
        </w:rPr>
        <w:t>-5</w:t>
      </w:r>
      <w:r>
        <w:rPr>
          <w:rFonts w:ascii="Times New Roman" w:hAnsi="Times New Roman" w:cs="Times New Roman" w:hint="eastAsia"/>
          <w:szCs w:val="32"/>
        </w:rPr>
        <w:t>月，先期选取徐州、句容学校为调研对象，与机关事务管理局、教育局及学校代表开展座谈会，并对代表学校进行现场实地调研。</w:t>
      </w:r>
    </w:p>
    <w:p w:rsidR="005F7AD8" w:rsidRDefault="00811395">
      <w:pPr>
        <w:ind w:firstLine="640"/>
        <w:rPr>
          <w:rFonts w:ascii="Times New Roman" w:hAnsi="Times New Roman" w:cs="Times New Roman"/>
          <w:szCs w:val="32"/>
        </w:rPr>
      </w:pPr>
      <w:r>
        <w:rPr>
          <w:rFonts w:ascii="Times New Roman" w:hAnsi="Times New Roman" w:cs="Times New Roman" w:hint="eastAsia"/>
          <w:szCs w:val="32"/>
        </w:rPr>
        <w:t>2024</w:t>
      </w:r>
      <w:r>
        <w:rPr>
          <w:rFonts w:ascii="Times New Roman" w:hAnsi="Times New Roman" w:cs="Times New Roman" w:hint="eastAsia"/>
          <w:szCs w:val="32"/>
        </w:rPr>
        <w:t>年</w:t>
      </w:r>
      <w:r>
        <w:rPr>
          <w:rFonts w:ascii="Times New Roman" w:hAnsi="Times New Roman" w:cs="Times New Roman" w:hint="eastAsia"/>
          <w:szCs w:val="32"/>
        </w:rPr>
        <w:t>6</w:t>
      </w:r>
      <w:r>
        <w:rPr>
          <w:rFonts w:ascii="Times New Roman" w:hAnsi="Times New Roman" w:cs="Times New Roman" w:hint="eastAsia"/>
          <w:szCs w:val="32"/>
        </w:rPr>
        <w:t>月，江苏省机关事务管理局发布“关于开展《低碳校园创建评价指南》江苏省地方标准制定调研工作的通知”，针对全省</w:t>
      </w:r>
      <w:r>
        <w:rPr>
          <w:rFonts w:ascii="Times New Roman" w:hAnsi="Times New Roman" w:cs="Times New Roman" w:hint="eastAsia"/>
          <w:szCs w:val="32"/>
        </w:rPr>
        <w:t>13</w:t>
      </w:r>
      <w:r>
        <w:rPr>
          <w:rFonts w:ascii="Times New Roman" w:hAnsi="Times New Roman" w:cs="Times New Roman" w:hint="eastAsia"/>
          <w:szCs w:val="32"/>
        </w:rPr>
        <w:t>市学校开展全面调研。依据江苏省各市区分布，兼顾气候及教育水平差异，选取连云港市、苏州市、</w:t>
      </w:r>
      <w:r>
        <w:rPr>
          <w:rFonts w:ascii="Times New Roman" w:hAnsi="Times New Roman" w:cs="Times New Roman" w:hint="eastAsia"/>
          <w:szCs w:val="32"/>
        </w:rPr>
        <w:lastRenderedPageBreak/>
        <w:t>南通市学校为实地调研对象，进行座谈与现场调研。</w:t>
      </w:r>
    </w:p>
    <w:p w:rsidR="005F7AD8" w:rsidRDefault="00811395">
      <w:pPr>
        <w:ind w:firstLine="640"/>
        <w:rPr>
          <w:rFonts w:ascii="Times New Roman" w:hAnsi="Times New Roman" w:cs="Times New Roman"/>
          <w:szCs w:val="32"/>
        </w:rPr>
      </w:pPr>
      <w:r>
        <w:rPr>
          <w:rFonts w:ascii="Times New Roman" w:hAnsi="Times New Roman" w:cs="Times New Roman" w:hint="eastAsia"/>
          <w:szCs w:val="32"/>
        </w:rPr>
        <w:t>2024</w:t>
      </w:r>
      <w:r>
        <w:rPr>
          <w:rFonts w:ascii="Times New Roman" w:hAnsi="Times New Roman" w:cs="Times New Roman" w:hint="eastAsia"/>
          <w:szCs w:val="32"/>
        </w:rPr>
        <w:t>年</w:t>
      </w:r>
      <w:r>
        <w:rPr>
          <w:rFonts w:ascii="Times New Roman" w:hAnsi="Times New Roman" w:cs="Times New Roman" w:hint="eastAsia"/>
          <w:szCs w:val="32"/>
        </w:rPr>
        <w:t>7-8</w:t>
      </w:r>
      <w:r>
        <w:rPr>
          <w:rFonts w:ascii="Times New Roman" w:hAnsi="Times New Roman" w:cs="Times New Roman" w:hint="eastAsia"/>
          <w:szCs w:val="32"/>
        </w:rPr>
        <w:t>月，整理收资文件及现场调研结果，进一步调整评价内容，确定定量指标，修改形成《低碳校园创建评价指南》（征求意见稿）和编制说明（征求意见稿）。</w:t>
      </w:r>
    </w:p>
    <w:p w:rsidR="005F7AD8" w:rsidRPr="00811395" w:rsidRDefault="00811395">
      <w:pPr>
        <w:ind w:firstLine="640"/>
        <w:rPr>
          <w:rFonts w:ascii="Times New Roman" w:hAnsi="Times New Roman" w:cs="Times New Roman"/>
          <w:color w:val="000000" w:themeColor="text1"/>
          <w:szCs w:val="32"/>
        </w:rPr>
      </w:pPr>
      <w:r w:rsidRPr="00811395">
        <w:rPr>
          <w:rFonts w:ascii="Times New Roman" w:hAnsi="Times New Roman" w:cs="Times New Roman" w:hint="eastAsia"/>
          <w:color w:val="000000" w:themeColor="text1"/>
          <w:szCs w:val="32"/>
        </w:rPr>
        <w:t>2024</w:t>
      </w:r>
      <w:r w:rsidRPr="00811395">
        <w:rPr>
          <w:rFonts w:ascii="Times New Roman" w:hAnsi="Times New Roman" w:cs="Times New Roman" w:hint="eastAsia"/>
          <w:color w:val="000000" w:themeColor="text1"/>
          <w:szCs w:val="32"/>
        </w:rPr>
        <w:t>年</w:t>
      </w:r>
      <w:r w:rsidRPr="00811395">
        <w:rPr>
          <w:rFonts w:ascii="Times New Roman" w:hAnsi="Times New Roman" w:cs="Times New Roman" w:hint="eastAsia"/>
          <w:color w:val="000000" w:themeColor="text1"/>
          <w:szCs w:val="32"/>
        </w:rPr>
        <w:t>8</w:t>
      </w:r>
      <w:r w:rsidRPr="00811395">
        <w:rPr>
          <w:rFonts w:ascii="Times New Roman" w:hAnsi="Times New Roman" w:cs="Times New Roman" w:hint="eastAsia"/>
          <w:color w:val="000000" w:themeColor="text1"/>
          <w:szCs w:val="32"/>
        </w:rPr>
        <w:t>月</w:t>
      </w:r>
      <w:r w:rsidRPr="00811395">
        <w:rPr>
          <w:rFonts w:ascii="Times New Roman" w:hAnsi="Times New Roman" w:cs="Times New Roman" w:hint="eastAsia"/>
          <w:color w:val="000000" w:themeColor="text1"/>
          <w:szCs w:val="32"/>
        </w:rPr>
        <w:t>-10</w:t>
      </w:r>
      <w:r w:rsidR="00981A3B">
        <w:rPr>
          <w:rFonts w:ascii="Times New Roman" w:hAnsi="Times New Roman" w:cs="Times New Roman" w:hint="eastAsia"/>
          <w:color w:val="000000" w:themeColor="text1"/>
          <w:szCs w:val="32"/>
        </w:rPr>
        <w:t>月，南京市节能评审中心</w:t>
      </w:r>
      <w:r w:rsidRPr="00811395">
        <w:rPr>
          <w:rFonts w:ascii="Times New Roman" w:hAnsi="Times New Roman" w:cs="Times New Roman" w:hint="eastAsia"/>
          <w:color w:val="000000" w:themeColor="text1"/>
          <w:szCs w:val="32"/>
        </w:rPr>
        <w:t>、江苏省机关事务管理局</w:t>
      </w:r>
      <w:r w:rsidR="00A50A3E">
        <w:rPr>
          <w:rFonts w:ascii="Times New Roman" w:hAnsi="Times New Roman" w:cs="Times New Roman" w:hint="eastAsia"/>
          <w:color w:val="000000" w:themeColor="text1"/>
          <w:szCs w:val="32"/>
        </w:rPr>
        <w:t>、</w:t>
      </w:r>
      <w:r w:rsidR="00A50A3E" w:rsidRPr="00981A3B">
        <w:rPr>
          <w:rFonts w:ascii="Times New Roman" w:hAnsi="Times New Roman" w:cs="Times New Roman" w:hint="eastAsia"/>
          <w:color w:val="000000" w:themeColor="text1"/>
          <w:szCs w:val="32"/>
        </w:rPr>
        <w:t>南京市机关事务管理局</w:t>
      </w:r>
      <w:r w:rsidRPr="00811395">
        <w:rPr>
          <w:rFonts w:ascii="Times New Roman" w:hAnsi="Times New Roman" w:cs="Times New Roman" w:hint="eastAsia"/>
          <w:color w:val="000000" w:themeColor="text1"/>
          <w:szCs w:val="32"/>
        </w:rPr>
        <w:t>等以电话、邮件、会议等方式广泛征求意见。</w:t>
      </w:r>
    </w:p>
    <w:p w:rsidR="005F7AD8" w:rsidRDefault="00811395">
      <w:pPr>
        <w:ind w:firstLineChars="0" w:firstLine="0"/>
        <w:rPr>
          <w:rFonts w:ascii="Times New Roman" w:eastAsia="黑体" w:hAnsi="Times New Roman" w:cs="Times New Roman"/>
          <w:b/>
        </w:rPr>
      </w:pPr>
      <w:r>
        <w:rPr>
          <w:rFonts w:ascii="Times New Roman" w:eastAsia="黑体" w:hAnsi="Times New Roman" w:cs="Times New Roman"/>
          <w:b/>
        </w:rPr>
        <w:t>四、主要内容</w:t>
      </w:r>
    </w:p>
    <w:p w:rsidR="005F7AD8" w:rsidRDefault="00811395">
      <w:pPr>
        <w:ind w:firstLine="640"/>
        <w:rPr>
          <w:rFonts w:ascii="Times New Roman" w:hAnsi="Times New Roman" w:cs="Times New Roman"/>
          <w:szCs w:val="32"/>
        </w:rPr>
      </w:pPr>
      <w:r>
        <w:rPr>
          <w:rFonts w:ascii="Times New Roman" w:hAnsi="Times New Roman" w:cs="Times New Roman" w:hint="eastAsia"/>
          <w:szCs w:val="32"/>
        </w:rPr>
        <w:t>本标</w:t>
      </w:r>
      <w:r>
        <w:rPr>
          <w:rFonts w:ascii="Times New Roman" w:hAnsi="Times New Roman" w:cs="Times New Roman" w:hint="eastAsia"/>
          <w:color w:val="000000" w:themeColor="text1"/>
          <w:szCs w:val="32"/>
        </w:rPr>
        <w:t>准设置</w:t>
      </w:r>
      <w:r>
        <w:rPr>
          <w:rFonts w:ascii="Times New Roman" w:hAnsi="Times New Roman" w:cs="Times New Roman" w:hint="eastAsia"/>
          <w:color w:val="000000" w:themeColor="text1"/>
          <w:szCs w:val="32"/>
        </w:rPr>
        <w:t>8</w:t>
      </w:r>
      <w:r>
        <w:rPr>
          <w:rFonts w:ascii="Times New Roman" w:hAnsi="Times New Roman" w:cs="Times New Roman" w:hint="eastAsia"/>
          <w:color w:val="000000" w:themeColor="text1"/>
          <w:szCs w:val="32"/>
        </w:rPr>
        <w:t>个章节和</w:t>
      </w:r>
      <w:r>
        <w:rPr>
          <w:rFonts w:ascii="Times New Roman" w:hAnsi="Times New Roman" w:cs="Times New Roman" w:hint="eastAsia"/>
          <w:color w:val="000000" w:themeColor="text1"/>
          <w:szCs w:val="32"/>
        </w:rPr>
        <w:t>2</w:t>
      </w:r>
      <w:r>
        <w:rPr>
          <w:rFonts w:ascii="Times New Roman" w:hAnsi="Times New Roman" w:cs="Times New Roman" w:hint="eastAsia"/>
          <w:color w:val="000000" w:themeColor="text1"/>
          <w:szCs w:val="32"/>
        </w:rPr>
        <w:t>个附录</w:t>
      </w:r>
      <w:r>
        <w:rPr>
          <w:rFonts w:ascii="Times New Roman" w:hAnsi="Times New Roman" w:cs="Times New Roman" w:hint="eastAsia"/>
          <w:szCs w:val="32"/>
        </w:rPr>
        <w:t>，重点内容</w:t>
      </w:r>
      <w:r>
        <w:rPr>
          <w:rFonts w:ascii="Times New Roman" w:hAnsi="Times New Roman" w:cs="Times New Roman"/>
          <w:szCs w:val="32"/>
        </w:rPr>
        <w:t>如下</w:t>
      </w:r>
      <w:r>
        <w:rPr>
          <w:rFonts w:ascii="Times New Roman" w:hAnsi="Times New Roman" w:cs="Times New Roman" w:hint="eastAsia"/>
          <w:szCs w:val="32"/>
        </w:rPr>
        <w:t>：</w:t>
      </w:r>
    </w:p>
    <w:p w:rsidR="005F7AD8" w:rsidRDefault="00811395">
      <w:pPr>
        <w:ind w:firstLine="643"/>
        <w:rPr>
          <w:rFonts w:ascii="Times New Roman" w:hAnsi="Times New Roman" w:cs="Times New Roman"/>
          <w:b/>
          <w:szCs w:val="32"/>
        </w:rPr>
      </w:pPr>
      <w:r>
        <w:rPr>
          <w:rFonts w:ascii="Times New Roman" w:hAnsi="Times New Roman" w:cs="Times New Roman"/>
          <w:b/>
          <w:szCs w:val="32"/>
        </w:rPr>
        <w:t>1</w:t>
      </w:r>
      <w:r>
        <w:rPr>
          <w:rFonts w:ascii="Times New Roman" w:hAnsi="Times New Roman" w:cs="Times New Roman"/>
          <w:b/>
          <w:szCs w:val="32"/>
        </w:rPr>
        <w:t>、适用范围</w:t>
      </w:r>
    </w:p>
    <w:p w:rsidR="005F7AD8" w:rsidRDefault="00811395">
      <w:pPr>
        <w:ind w:firstLine="640"/>
        <w:rPr>
          <w:rFonts w:ascii="Times New Roman" w:hAnsi="Times New Roman" w:cs="Times New Roman"/>
          <w:szCs w:val="32"/>
        </w:rPr>
      </w:pPr>
      <w:r>
        <w:rPr>
          <w:rFonts w:ascii="Times New Roman" w:hAnsi="Times New Roman" w:cs="Times New Roman" w:hint="eastAsia"/>
          <w:szCs w:val="32"/>
        </w:rPr>
        <w:t>规定了低碳校园创建评价的基本要求、评价指标体系、评价方法及程序及评价报告编制要求。</w:t>
      </w:r>
      <w:r w:rsidR="00A50A3E">
        <w:rPr>
          <w:rFonts w:hint="eastAsia"/>
          <w:szCs w:val="32"/>
        </w:rPr>
        <w:t>适用于中小学</w:t>
      </w:r>
      <w:r>
        <w:rPr>
          <w:rFonts w:hint="eastAsia"/>
          <w:szCs w:val="32"/>
        </w:rPr>
        <w:t>低碳校园建设、日常低碳化管理、创建评价与推广</w:t>
      </w:r>
      <w:r w:rsidR="00A50A3E">
        <w:rPr>
          <w:rFonts w:hint="eastAsia"/>
          <w:szCs w:val="32"/>
        </w:rPr>
        <w:t>，不包含技工学校</w:t>
      </w:r>
      <w:r>
        <w:rPr>
          <w:rFonts w:hint="eastAsia"/>
          <w:szCs w:val="32"/>
        </w:rPr>
        <w:t>。</w:t>
      </w:r>
    </w:p>
    <w:p w:rsidR="005F7AD8" w:rsidRDefault="00811395">
      <w:pPr>
        <w:ind w:firstLine="643"/>
        <w:rPr>
          <w:rFonts w:ascii="Times New Roman" w:hAnsi="Times New Roman" w:cs="Times New Roman"/>
          <w:b/>
          <w:szCs w:val="32"/>
        </w:rPr>
      </w:pPr>
      <w:r>
        <w:rPr>
          <w:rFonts w:ascii="Times New Roman" w:hAnsi="Times New Roman" w:cs="Times New Roman" w:hint="eastAsia"/>
          <w:b/>
          <w:szCs w:val="32"/>
        </w:rPr>
        <w:t>2</w:t>
      </w:r>
      <w:r>
        <w:rPr>
          <w:rFonts w:ascii="Times New Roman" w:hAnsi="Times New Roman" w:cs="Times New Roman"/>
          <w:b/>
          <w:szCs w:val="32"/>
        </w:rPr>
        <w:t>、基本要求</w:t>
      </w:r>
    </w:p>
    <w:p w:rsidR="005F7AD8" w:rsidRDefault="00811395">
      <w:pPr>
        <w:ind w:firstLineChars="100" w:firstLine="320"/>
        <w:rPr>
          <w:rFonts w:ascii="Times New Roman" w:hAnsi="Times New Roman" w:cs="Times New Roman"/>
          <w:szCs w:val="32"/>
        </w:rPr>
      </w:pPr>
      <w:r>
        <w:rPr>
          <w:rFonts w:ascii="Times New Roman" w:hAnsi="Times New Roman" w:cs="Times New Roman" w:hint="eastAsia"/>
          <w:szCs w:val="32"/>
        </w:rPr>
        <w:t>（</w:t>
      </w:r>
      <w:r>
        <w:rPr>
          <w:rFonts w:ascii="Times New Roman" w:hAnsi="Times New Roman" w:cs="Times New Roman" w:hint="eastAsia"/>
          <w:szCs w:val="32"/>
        </w:rPr>
        <w:t>1</w:t>
      </w:r>
      <w:r>
        <w:rPr>
          <w:rFonts w:ascii="Times New Roman" w:hAnsi="Times New Roman" w:cs="Times New Roman" w:hint="eastAsia"/>
          <w:szCs w:val="32"/>
        </w:rPr>
        <w:t>）用能设备设施应符合国家现行有关标准的规定。</w:t>
      </w:r>
    </w:p>
    <w:p w:rsidR="005F7AD8" w:rsidRDefault="00811395">
      <w:pPr>
        <w:ind w:firstLineChars="100" w:firstLine="320"/>
        <w:rPr>
          <w:rFonts w:ascii="Times New Roman" w:hAnsi="Times New Roman" w:cs="Times New Roman"/>
          <w:szCs w:val="32"/>
        </w:rPr>
      </w:pPr>
      <w:r>
        <w:rPr>
          <w:rFonts w:ascii="Times New Roman" w:hAnsi="Times New Roman" w:cs="Times New Roman" w:hint="eastAsia"/>
          <w:szCs w:val="32"/>
        </w:rPr>
        <w:t>（</w:t>
      </w:r>
      <w:r>
        <w:rPr>
          <w:rFonts w:ascii="Times New Roman" w:hAnsi="Times New Roman" w:cs="Times New Roman" w:hint="eastAsia"/>
          <w:szCs w:val="32"/>
        </w:rPr>
        <w:t>2</w:t>
      </w:r>
      <w:r>
        <w:rPr>
          <w:rFonts w:ascii="Times New Roman" w:hAnsi="Times New Roman" w:cs="Times New Roman" w:hint="eastAsia"/>
          <w:szCs w:val="32"/>
        </w:rPr>
        <w:t>）新建学校应运营不少</w:t>
      </w:r>
      <w:r>
        <w:rPr>
          <w:rFonts w:ascii="Times New Roman" w:hAnsi="Times New Roman" w:cs="Times New Roman" w:hint="eastAsia"/>
          <w:color w:val="000000" w:themeColor="text1"/>
          <w:szCs w:val="32"/>
        </w:rPr>
        <w:t>于</w:t>
      </w:r>
      <w:r>
        <w:rPr>
          <w:rFonts w:ascii="Times New Roman" w:hAnsi="Times New Roman" w:cs="Times New Roman" w:hint="eastAsia"/>
          <w:color w:val="000000" w:themeColor="text1"/>
          <w:szCs w:val="32"/>
        </w:rPr>
        <w:t>2</w:t>
      </w:r>
      <w:r>
        <w:rPr>
          <w:rFonts w:ascii="Times New Roman" w:hAnsi="Times New Roman" w:cs="Times New Roman" w:hint="eastAsia"/>
          <w:szCs w:val="32"/>
        </w:rPr>
        <w:t>年，主要用能设备设施应已建成且投入使用不少于</w:t>
      </w:r>
      <w:r>
        <w:rPr>
          <w:rFonts w:ascii="Times New Roman" w:hAnsi="Times New Roman" w:cs="Times New Roman" w:hint="eastAsia"/>
          <w:szCs w:val="32"/>
        </w:rPr>
        <w:t>1</w:t>
      </w:r>
      <w:r>
        <w:rPr>
          <w:rFonts w:ascii="Times New Roman" w:hAnsi="Times New Roman" w:cs="Times New Roman" w:hint="eastAsia"/>
          <w:szCs w:val="32"/>
        </w:rPr>
        <w:t>年。</w:t>
      </w:r>
    </w:p>
    <w:p w:rsidR="005F7AD8" w:rsidRDefault="00811395">
      <w:pPr>
        <w:ind w:firstLineChars="100" w:firstLine="320"/>
        <w:rPr>
          <w:rFonts w:ascii="Times New Roman" w:hAnsi="Times New Roman" w:cs="Times New Roman"/>
          <w:szCs w:val="32"/>
        </w:rPr>
      </w:pPr>
      <w:r>
        <w:rPr>
          <w:rFonts w:ascii="Times New Roman" w:hAnsi="Times New Roman" w:cs="Times New Roman" w:hint="eastAsia"/>
          <w:szCs w:val="32"/>
        </w:rPr>
        <w:t>（</w:t>
      </w:r>
      <w:r>
        <w:rPr>
          <w:rFonts w:ascii="Times New Roman" w:hAnsi="Times New Roman" w:cs="Times New Roman" w:hint="eastAsia"/>
          <w:szCs w:val="32"/>
        </w:rPr>
        <w:t>3</w:t>
      </w:r>
      <w:r>
        <w:rPr>
          <w:rFonts w:ascii="Times New Roman" w:hAnsi="Times New Roman" w:cs="Times New Roman" w:hint="eastAsia"/>
          <w:szCs w:val="32"/>
        </w:rPr>
        <w:t>）</w:t>
      </w:r>
      <w:r>
        <w:rPr>
          <w:rFonts w:ascii="Times New Roman" w:hAnsi="Times New Roman" w:cs="Times New Roman"/>
          <w:szCs w:val="32"/>
        </w:rPr>
        <w:t>应能提供用能设备设施清单。</w:t>
      </w:r>
    </w:p>
    <w:p w:rsidR="005F7AD8" w:rsidRDefault="00811395">
      <w:pPr>
        <w:ind w:firstLine="640"/>
        <w:rPr>
          <w:rFonts w:ascii="Times New Roman" w:hAnsi="Times New Roman" w:cs="Times New Roman"/>
          <w:szCs w:val="32"/>
        </w:rPr>
      </w:pPr>
      <w:r>
        <w:rPr>
          <w:rFonts w:ascii="Times New Roman" w:hAnsi="Times New Roman" w:cs="Times New Roman" w:hint="eastAsia"/>
          <w:szCs w:val="32"/>
        </w:rPr>
        <w:t>参与“低碳校园”评价的学校，应满足上述基本要求。</w:t>
      </w:r>
    </w:p>
    <w:p w:rsidR="005F7AD8" w:rsidRDefault="00811395">
      <w:pPr>
        <w:ind w:firstLine="643"/>
        <w:rPr>
          <w:rFonts w:ascii="Times New Roman" w:hAnsi="Times New Roman" w:cs="Times New Roman"/>
          <w:b/>
          <w:szCs w:val="32"/>
        </w:rPr>
      </w:pPr>
      <w:r>
        <w:rPr>
          <w:rFonts w:ascii="Times New Roman" w:hAnsi="Times New Roman" w:cs="Times New Roman" w:hint="eastAsia"/>
          <w:b/>
          <w:szCs w:val="32"/>
        </w:rPr>
        <w:t>3</w:t>
      </w:r>
      <w:r>
        <w:rPr>
          <w:rFonts w:ascii="Times New Roman" w:hAnsi="Times New Roman" w:cs="Times New Roman"/>
          <w:b/>
          <w:szCs w:val="32"/>
        </w:rPr>
        <w:t>、评价指标体系</w:t>
      </w:r>
    </w:p>
    <w:p w:rsidR="005F7AD8" w:rsidRDefault="00811395">
      <w:pPr>
        <w:ind w:firstLine="640"/>
        <w:rPr>
          <w:rFonts w:ascii="Times New Roman" w:hAnsi="Times New Roman" w:cs="Times New Roman"/>
          <w:szCs w:val="32"/>
        </w:rPr>
      </w:pPr>
      <w:r>
        <w:rPr>
          <w:rFonts w:ascii="Times New Roman" w:hAnsi="Times New Roman" w:cs="Times New Roman" w:hint="eastAsia"/>
          <w:szCs w:val="32"/>
        </w:rPr>
        <w:t>评价指标要求包括</w:t>
      </w:r>
      <w:r>
        <w:rPr>
          <w:rFonts w:ascii="Times New Roman" w:hAnsi="Times New Roman" w:cs="Times New Roman" w:hint="eastAsia"/>
          <w:szCs w:val="32"/>
        </w:rPr>
        <w:t xml:space="preserve"> 7 </w:t>
      </w:r>
      <w:r>
        <w:rPr>
          <w:rFonts w:ascii="Times New Roman" w:hAnsi="Times New Roman" w:cs="Times New Roman" w:hint="eastAsia"/>
          <w:szCs w:val="32"/>
        </w:rPr>
        <w:t>项一级指标，涉及定性指标和定量指标两大类，覆盖能源管理、碳排放情况、低碳校园文化及创新模式等多个方面。在一级指标下设若干个二级指标，</w:t>
      </w:r>
      <w:r>
        <w:rPr>
          <w:rFonts w:ascii="Times New Roman" w:hAnsi="Times New Roman" w:cs="Times New Roman" w:hint="eastAsia"/>
          <w:szCs w:val="32"/>
        </w:rPr>
        <w:lastRenderedPageBreak/>
        <w:t>在二级指标下设具体评价得分细则。细则中，明确了具体评价内容及得分要求。</w:t>
      </w:r>
    </w:p>
    <w:p w:rsidR="005F7AD8" w:rsidRPr="00823B23" w:rsidRDefault="00811395" w:rsidP="00823B23">
      <w:pPr>
        <w:widowControl/>
        <w:ind w:firstLineChars="0" w:firstLine="0"/>
        <w:jc w:val="center"/>
        <w:textAlignment w:val="center"/>
        <w:rPr>
          <w:rFonts w:ascii="Times New Roman" w:hAnsi="Times New Roman" w:cs="Times New Roman"/>
          <w:b/>
          <w:sz w:val="24"/>
          <w:szCs w:val="24"/>
        </w:rPr>
      </w:pPr>
      <w:r w:rsidRPr="00823B23">
        <w:rPr>
          <w:rFonts w:ascii="Times New Roman" w:hAnsi="Times New Roman" w:cs="Times New Roman" w:hint="eastAsia"/>
          <w:b/>
          <w:sz w:val="24"/>
          <w:szCs w:val="24"/>
        </w:rPr>
        <w:t>表</w:t>
      </w:r>
      <w:r w:rsidRPr="00823B23">
        <w:rPr>
          <w:rFonts w:ascii="Times New Roman" w:hAnsi="Times New Roman" w:cs="Times New Roman" w:hint="eastAsia"/>
          <w:b/>
          <w:sz w:val="24"/>
          <w:szCs w:val="24"/>
        </w:rPr>
        <w:t xml:space="preserve">1 </w:t>
      </w:r>
      <w:r w:rsidRPr="00823B23">
        <w:rPr>
          <w:rFonts w:ascii="Times New Roman" w:hAnsi="Times New Roman" w:cs="Times New Roman" w:hint="eastAsia"/>
          <w:b/>
          <w:sz w:val="24"/>
          <w:szCs w:val="24"/>
        </w:rPr>
        <w:t>评价指标表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2"/>
        <w:gridCol w:w="2160"/>
        <w:gridCol w:w="2822"/>
        <w:gridCol w:w="2278"/>
      </w:tblGrid>
      <w:tr w:rsidR="005F7AD8">
        <w:trPr>
          <w:trHeight w:val="227"/>
          <w:jc w:val="center"/>
        </w:trPr>
        <w:tc>
          <w:tcPr>
            <w:tcW w:w="1314" w:type="dxa"/>
            <w:vAlign w:val="center"/>
          </w:tcPr>
          <w:p w:rsidR="005F7AD8" w:rsidRDefault="00811395">
            <w:pPr>
              <w:adjustRightInd w:val="0"/>
              <w:spacing w:line="400" w:lineRule="exact"/>
              <w:ind w:firstLineChars="0" w:firstLine="0"/>
              <w:jc w:val="center"/>
              <w:rPr>
                <w:rFonts w:ascii="方正仿宋_GBK" w:hAnsi="Times New Roman" w:cs="Times New Roman"/>
                <w:b/>
                <w:sz w:val="21"/>
                <w:szCs w:val="21"/>
              </w:rPr>
            </w:pPr>
            <w:r>
              <w:rPr>
                <w:rFonts w:ascii="方正仿宋_GBK" w:hAnsi="Times New Roman" w:cs="Times New Roman" w:hint="eastAsia"/>
                <w:b/>
                <w:sz w:val="21"/>
                <w:szCs w:val="21"/>
              </w:rPr>
              <w:t>总体目标</w:t>
            </w:r>
          </w:p>
        </w:tc>
        <w:tc>
          <w:tcPr>
            <w:tcW w:w="2268" w:type="dxa"/>
            <w:vAlign w:val="center"/>
          </w:tcPr>
          <w:p w:rsidR="005F7AD8" w:rsidRDefault="00811395">
            <w:pPr>
              <w:adjustRightInd w:val="0"/>
              <w:spacing w:line="400" w:lineRule="exact"/>
              <w:ind w:firstLineChars="0" w:firstLine="0"/>
              <w:jc w:val="center"/>
              <w:rPr>
                <w:rFonts w:ascii="方正仿宋_GBK" w:hAnsi="Times New Roman" w:cs="Times New Roman"/>
                <w:b/>
                <w:sz w:val="21"/>
                <w:szCs w:val="21"/>
              </w:rPr>
            </w:pPr>
            <w:r>
              <w:rPr>
                <w:rFonts w:ascii="方正仿宋_GBK" w:hAnsi="Times New Roman" w:cs="Times New Roman" w:hint="eastAsia"/>
                <w:b/>
                <w:sz w:val="21"/>
                <w:szCs w:val="21"/>
              </w:rPr>
              <w:t>一级指标</w:t>
            </w:r>
          </w:p>
        </w:tc>
        <w:tc>
          <w:tcPr>
            <w:tcW w:w="2958" w:type="dxa"/>
            <w:vAlign w:val="center"/>
          </w:tcPr>
          <w:p w:rsidR="005F7AD8" w:rsidRDefault="00811395">
            <w:pPr>
              <w:adjustRightInd w:val="0"/>
              <w:spacing w:line="400" w:lineRule="exact"/>
              <w:ind w:firstLineChars="0" w:firstLine="0"/>
              <w:jc w:val="center"/>
              <w:rPr>
                <w:rFonts w:ascii="方正仿宋_GBK" w:hAnsi="Times New Roman" w:cs="Times New Roman"/>
                <w:b/>
                <w:sz w:val="21"/>
                <w:szCs w:val="21"/>
              </w:rPr>
            </w:pPr>
            <w:r>
              <w:rPr>
                <w:rFonts w:ascii="方正仿宋_GBK" w:hAnsi="Times New Roman" w:cs="Times New Roman" w:hint="eastAsia"/>
                <w:b/>
                <w:sz w:val="21"/>
                <w:szCs w:val="21"/>
              </w:rPr>
              <w:t>二级指标</w:t>
            </w:r>
          </w:p>
        </w:tc>
        <w:tc>
          <w:tcPr>
            <w:tcW w:w="2393" w:type="dxa"/>
          </w:tcPr>
          <w:p w:rsidR="005F7AD8" w:rsidRDefault="00811395">
            <w:pPr>
              <w:adjustRightInd w:val="0"/>
              <w:spacing w:line="400" w:lineRule="exact"/>
              <w:ind w:firstLineChars="0" w:firstLine="0"/>
              <w:jc w:val="center"/>
              <w:rPr>
                <w:rFonts w:ascii="方正仿宋_GBK" w:hAnsi="Times New Roman" w:cs="Times New Roman"/>
                <w:b/>
                <w:sz w:val="21"/>
                <w:szCs w:val="21"/>
              </w:rPr>
            </w:pPr>
            <w:r>
              <w:rPr>
                <w:rFonts w:ascii="方正仿宋_GBK" w:hAnsi="Times New Roman" w:cs="Times New Roman" w:hint="eastAsia"/>
                <w:b/>
                <w:sz w:val="21"/>
                <w:szCs w:val="21"/>
              </w:rPr>
              <w:t>属  性</w:t>
            </w:r>
          </w:p>
        </w:tc>
      </w:tr>
      <w:tr w:rsidR="005F7AD8">
        <w:trPr>
          <w:trHeight w:val="227"/>
          <w:jc w:val="center"/>
        </w:trPr>
        <w:tc>
          <w:tcPr>
            <w:tcW w:w="1314" w:type="dxa"/>
            <w:vMerge w:val="restart"/>
            <w:vAlign w:val="center"/>
          </w:tcPr>
          <w:p w:rsidR="005F7AD8" w:rsidRDefault="00811395">
            <w:pPr>
              <w:adjustRightInd w:val="0"/>
              <w:spacing w:line="240" w:lineRule="auto"/>
              <w:ind w:firstLineChars="0" w:firstLine="0"/>
              <w:jc w:val="center"/>
              <w:rPr>
                <w:rFonts w:ascii="方正仿宋_GBK" w:hAnsi="Times New Roman" w:cs="Times New Roman"/>
                <w:b/>
                <w:sz w:val="21"/>
                <w:szCs w:val="21"/>
              </w:rPr>
            </w:pPr>
            <w:r>
              <w:rPr>
                <w:rFonts w:ascii="方正仿宋_GBK" w:hAnsi="Times New Roman" w:cs="Times New Roman" w:hint="eastAsia"/>
                <w:b/>
                <w:sz w:val="21"/>
                <w:szCs w:val="21"/>
              </w:rPr>
              <w:t>低碳校园</w:t>
            </w:r>
          </w:p>
        </w:tc>
        <w:tc>
          <w:tcPr>
            <w:tcW w:w="2268" w:type="dxa"/>
            <w:vMerge w:val="restart"/>
            <w:vAlign w:val="center"/>
          </w:tcPr>
          <w:p w:rsidR="005F7AD8" w:rsidRDefault="00811395">
            <w:pPr>
              <w:widowControl/>
              <w:spacing w:line="240" w:lineRule="auto"/>
              <w:ind w:firstLineChars="0" w:firstLine="0"/>
              <w:jc w:val="center"/>
              <w:rPr>
                <w:rFonts w:ascii="方正仿宋_GBK" w:hAnsi="Times New Roman" w:cs="Times New Roman"/>
                <w:b/>
                <w:sz w:val="21"/>
                <w:szCs w:val="21"/>
              </w:rPr>
            </w:pPr>
            <w:r>
              <w:rPr>
                <w:rFonts w:ascii="方正仿宋_GBK" w:hAnsi="Times New Roman" w:cs="Times New Roman" w:hint="eastAsia"/>
                <w:b/>
                <w:kern w:val="0"/>
                <w:sz w:val="21"/>
                <w:szCs w:val="21"/>
              </w:rPr>
              <w:t>能耗强度</w:t>
            </w:r>
          </w:p>
        </w:tc>
        <w:tc>
          <w:tcPr>
            <w:tcW w:w="2958" w:type="dxa"/>
            <w:vAlign w:val="center"/>
          </w:tcPr>
          <w:p w:rsidR="005F7AD8" w:rsidRDefault="00811395">
            <w:pPr>
              <w:widowControl/>
              <w:spacing w:line="240" w:lineRule="auto"/>
              <w:ind w:firstLineChars="0" w:firstLine="0"/>
              <w:jc w:val="center"/>
              <w:rPr>
                <w:rFonts w:ascii="方正仿宋_GBK" w:hAnsi="Times New Roman" w:cs="Times New Roman"/>
                <w:b/>
                <w:sz w:val="21"/>
                <w:szCs w:val="21"/>
              </w:rPr>
            </w:pPr>
            <w:r>
              <w:rPr>
                <w:rFonts w:ascii="方正仿宋_GBK" w:hAnsi="Times New Roman" w:cs="Times New Roman" w:hint="eastAsia"/>
                <w:b/>
                <w:kern w:val="0"/>
                <w:sz w:val="21"/>
                <w:szCs w:val="21"/>
              </w:rPr>
              <w:t>单位建筑面积能耗</w:t>
            </w:r>
          </w:p>
        </w:tc>
        <w:tc>
          <w:tcPr>
            <w:tcW w:w="2393" w:type="dxa"/>
            <w:vMerge w:val="restart"/>
            <w:vAlign w:val="center"/>
          </w:tcPr>
          <w:p w:rsidR="005F7AD8" w:rsidRDefault="00811395">
            <w:pPr>
              <w:widowControl/>
              <w:spacing w:line="240" w:lineRule="auto"/>
              <w:ind w:firstLineChars="0" w:firstLine="0"/>
              <w:jc w:val="center"/>
              <w:rPr>
                <w:rFonts w:ascii="方正仿宋_GBK" w:hAnsi="Times New Roman" w:cs="Times New Roman"/>
                <w:b/>
                <w:sz w:val="21"/>
                <w:szCs w:val="21"/>
              </w:rPr>
            </w:pPr>
            <w:r>
              <w:rPr>
                <w:rFonts w:ascii="方正仿宋_GBK" w:hAnsi="Times New Roman" w:cs="Times New Roman" w:hint="eastAsia"/>
                <w:b/>
                <w:sz w:val="21"/>
                <w:szCs w:val="21"/>
              </w:rPr>
              <w:t>定 量</w:t>
            </w:r>
          </w:p>
        </w:tc>
      </w:tr>
      <w:tr w:rsidR="005F7AD8">
        <w:trPr>
          <w:trHeight w:val="227"/>
          <w:jc w:val="center"/>
        </w:trPr>
        <w:tc>
          <w:tcPr>
            <w:tcW w:w="1314" w:type="dxa"/>
            <w:vMerge/>
            <w:vAlign w:val="center"/>
          </w:tcPr>
          <w:p w:rsidR="005F7AD8" w:rsidRDefault="005F7AD8">
            <w:pPr>
              <w:adjustRightInd w:val="0"/>
              <w:spacing w:line="240" w:lineRule="auto"/>
              <w:ind w:firstLineChars="0" w:firstLine="0"/>
              <w:jc w:val="center"/>
              <w:rPr>
                <w:rFonts w:ascii="方正仿宋_GBK" w:hAnsi="Times New Roman" w:cs="Times New Roman"/>
                <w:b/>
                <w:sz w:val="21"/>
                <w:szCs w:val="21"/>
              </w:rPr>
            </w:pPr>
          </w:p>
        </w:tc>
        <w:tc>
          <w:tcPr>
            <w:tcW w:w="2268" w:type="dxa"/>
            <w:vMerge/>
            <w:vAlign w:val="center"/>
          </w:tcPr>
          <w:p w:rsidR="005F7AD8" w:rsidRDefault="005F7AD8">
            <w:pPr>
              <w:widowControl/>
              <w:spacing w:line="240" w:lineRule="auto"/>
              <w:ind w:firstLineChars="0" w:firstLine="0"/>
              <w:jc w:val="center"/>
              <w:rPr>
                <w:rFonts w:ascii="方正仿宋_GBK" w:hAnsi="Times New Roman" w:cs="Times New Roman"/>
                <w:b/>
                <w:sz w:val="21"/>
                <w:szCs w:val="21"/>
              </w:rPr>
            </w:pPr>
          </w:p>
        </w:tc>
        <w:tc>
          <w:tcPr>
            <w:tcW w:w="2958" w:type="dxa"/>
            <w:vAlign w:val="center"/>
          </w:tcPr>
          <w:p w:rsidR="005F7AD8" w:rsidRDefault="00811395">
            <w:pPr>
              <w:widowControl/>
              <w:spacing w:line="240" w:lineRule="auto"/>
              <w:ind w:firstLineChars="0" w:firstLine="0"/>
              <w:jc w:val="center"/>
              <w:rPr>
                <w:rFonts w:ascii="方正仿宋_GBK" w:hAnsi="Times New Roman" w:cs="Times New Roman"/>
                <w:b/>
                <w:sz w:val="21"/>
                <w:szCs w:val="21"/>
              </w:rPr>
            </w:pPr>
            <w:r>
              <w:rPr>
                <w:rFonts w:ascii="方正仿宋_GBK" w:hAnsi="Times New Roman" w:cs="Times New Roman" w:hint="eastAsia"/>
                <w:b/>
                <w:kern w:val="0"/>
                <w:sz w:val="21"/>
                <w:szCs w:val="21"/>
              </w:rPr>
              <w:t>人均建筑能耗</w:t>
            </w:r>
          </w:p>
        </w:tc>
        <w:tc>
          <w:tcPr>
            <w:tcW w:w="2393" w:type="dxa"/>
            <w:vMerge/>
            <w:vAlign w:val="center"/>
          </w:tcPr>
          <w:p w:rsidR="005F7AD8" w:rsidRDefault="005F7AD8">
            <w:pPr>
              <w:widowControl/>
              <w:spacing w:line="240" w:lineRule="auto"/>
              <w:ind w:firstLineChars="0" w:firstLine="0"/>
              <w:jc w:val="center"/>
              <w:rPr>
                <w:rFonts w:ascii="方正仿宋_GBK" w:hAnsi="Times New Roman" w:cs="Times New Roman"/>
                <w:b/>
                <w:sz w:val="21"/>
                <w:szCs w:val="21"/>
              </w:rPr>
            </w:pPr>
          </w:p>
        </w:tc>
      </w:tr>
      <w:tr w:rsidR="005F7AD8">
        <w:trPr>
          <w:trHeight w:val="90"/>
          <w:jc w:val="center"/>
        </w:trPr>
        <w:tc>
          <w:tcPr>
            <w:tcW w:w="1314" w:type="dxa"/>
            <w:vMerge/>
            <w:vAlign w:val="center"/>
          </w:tcPr>
          <w:p w:rsidR="005F7AD8" w:rsidRDefault="005F7AD8">
            <w:pPr>
              <w:adjustRightInd w:val="0"/>
              <w:spacing w:line="240" w:lineRule="auto"/>
              <w:ind w:firstLineChars="0" w:firstLine="0"/>
              <w:jc w:val="center"/>
              <w:rPr>
                <w:rFonts w:ascii="方正仿宋_GBK" w:hAnsi="Times New Roman" w:cs="Times New Roman"/>
                <w:b/>
                <w:sz w:val="21"/>
                <w:szCs w:val="21"/>
              </w:rPr>
            </w:pPr>
          </w:p>
        </w:tc>
        <w:tc>
          <w:tcPr>
            <w:tcW w:w="2268" w:type="dxa"/>
            <w:vMerge w:val="restart"/>
            <w:vAlign w:val="center"/>
          </w:tcPr>
          <w:p w:rsidR="005F7AD8" w:rsidRDefault="00811395">
            <w:pPr>
              <w:adjustRightInd w:val="0"/>
              <w:spacing w:line="400" w:lineRule="exact"/>
              <w:ind w:firstLineChars="0" w:firstLine="0"/>
              <w:jc w:val="center"/>
              <w:rPr>
                <w:rFonts w:ascii="方正仿宋_GBK" w:hAnsi="Times New Roman" w:cs="Times New Roman"/>
                <w:b/>
                <w:sz w:val="21"/>
                <w:szCs w:val="21"/>
              </w:rPr>
            </w:pPr>
            <w:r>
              <w:rPr>
                <w:rFonts w:ascii="方正仿宋_GBK" w:hAnsi="Times New Roman" w:cs="Times New Roman" w:hint="eastAsia"/>
                <w:b/>
                <w:sz w:val="21"/>
                <w:szCs w:val="21"/>
              </w:rPr>
              <w:t>碳排放强度</w:t>
            </w:r>
          </w:p>
        </w:tc>
        <w:tc>
          <w:tcPr>
            <w:tcW w:w="2958" w:type="dxa"/>
            <w:vAlign w:val="center"/>
          </w:tcPr>
          <w:p w:rsidR="005F7AD8" w:rsidRDefault="00811395">
            <w:pPr>
              <w:adjustRightInd w:val="0"/>
              <w:spacing w:line="400" w:lineRule="exact"/>
              <w:ind w:firstLineChars="0" w:firstLine="0"/>
              <w:jc w:val="center"/>
              <w:rPr>
                <w:rFonts w:ascii="方正仿宋_GBK" w:hAnsi="Times New Roman" w:cs="Times New Roman"/>
                <w:b/>
                <w:sz w:val="21"/>
                <w:szCs w:val="21"/>
              </w:rPr>
            </w:pPr>
            <w:r>
              <w:rPr>
                <w:rFonts w:ascii="方正仿宋_GBK" w:hAnsi="Times New Roman" w:cs="Times New Roman" w:hint="eastAsia"/>
                <w:b/>
                <w:sz w:val="21"/>
                <w:szCs w:val="21"/>
              </w:rPr>
              <w:t>单位建筑面积碳排放量</w:t>
            </w:r>
          </w:p>
        </w:tc>
        <w:tc>
          <w:tcPr>
            <w:tcW w:w="2393" w:type="dxa"/>
            <w:vMerge w:val="restart"/>
            <w:vAlign w:val="center"/>
          </w:tcPr>
          <w:p w:rsidR="005F7AD8" w:rsidRDefault="00811395">
            <w:pPr>
              <w:adjustRightInd w:val="0"/>
              <w:spacing w:line="400" w:lineRule="exact"/>
              <w:ind w:firstLineChars="0" w:firstLine="0"/>
              <w:jc w:val="center"/>
              <w:rPr>
                <w:rFonts w:ascii="方正仿宋_GBK" w:hAnsi="Times New Roman" w:cs="Times New Roman"/>
                <w:b/>
                <w:sz w:val="21"/>
                <w:szCs w:val="21"/>
              </w:rPr>
            </w:pPr>
            <w:r>
              <w:rPr>
                <w:rFonts w:ascii="方正仿宋_GBK" w:hAnsi="Times New Roman" w:cs="Times New Roman" w:hint="eastAsia"/>
                <w:b/>
                <w:sz w:val="21"/>
                <w:szCs w:val="21"/>
              </w:rPr>
              <w:t>定 量</w:t>
            </w:r>
          </w:p>
        </w:tc>
      </w:tr>
      <w:tr w:rsidR="005F7AD8">
        <w:trPr>
          <w:trHeight w:val="227"/>
          <w:jc w:val="center"/>
        </w:trPr>
        <w:tc>
          <w:tcPr>
            <w:tcW w:w="1314" w:type="dxa"/>
            <w:vMerge/>
            <w:vAlign w:val="center"/>
          </w:tcPr>
          <w:p w:rsidR="005F7AD8" w:rsidRDefault="005F7AD8">
            <w:pPr>
              <w:adjustRightInd w:val="0"/>
              <w:spacing w:line="400" w:lineRule="exact"/>
              <w:ind w:firstLineChars="0" w:firstLine="0"/>
              <w:jc w:val="center"/>
              <w:rPr>
                <w:rFonts w:ascii="方正仿宋_GBK" w:hAnsi="Times New Roman" w:cs="Times New Roman"/>
                <w:b/>
                <w:sz w:val="21"/>
                <w:szCs w:val="21"/>
              </w:rPr>
            </w:pPr>
          </w:p>
        </w:tc>
        <w:tc>
          <w:tcPr>
            <w:tcW w:w="2268" w:type="dxa"/>
            <w:vMerge/>
            <w:vAlign w:val="center"/>
          </w:tcPr>
          <w:p w:rsidR="005F7AD8" w:rsidRDefault="005F7AD8">
            <w:pPr>
              <w:adjustRightInd w:val="0"/>
              <w:spacing w:line="400" w:lineRule="exact"/>
              <w:ind w:firstLineChars="0" w:firstLine="0"/>
              <w:jc w:val="center"/>
              <w:rPr>
                <w:rFonts w:ascii="方正仿宋_GBK" w:hAnsi="Times New Roman" w:cs="Times New Roman"/>
                <w:b/>
                <w:sz w:val="21"/>
                <w:szCs w:val="21"/>
              </w:rPr>
            </w:pPr>
          </w:p>
        </w:tc>
        <w:tc>
          <w:tcPr>
            <w:tcW w:w="2958" w:type="dxa"/>
            <w:vAlign w:val="center"/>
          </w:tcPr>
          <w:p w:rsidR="005F7AD8" w:rsidRDefault="00811395">
            <w:pPr>
              <w:adjustRightInd w:val="0"/>
              <w:spacing w:line="400" w:lineRule="exact"/>
              <w:ind w:firstLineChars="0" w:firstLine="0"/>
              <w:jc w:val="center"/>
              <w:rPr>
                <w:rFonts w:ascii="方正仿宋_GBK" w:hAnsi="Times New Roman" w:cs="Times New Roman"/>
                <w:b/>
                <w:sz w:val="21"/>
                <w:szCs w:val="21"/>
              </w:rPr>
            </w:pPr>
            <w:r>
              <w:rPr>
                <w:rFonts w:ascii="方正仿宋_GBK" w:hAnsi="Times New Roman" w:cs="Times New Roman" w:hint="eastAsia"/>
                <w:b/>
                <w:sz w:val="21"/>
                <w:szCs w:val="21"/>
              </w:rPr>
              <w:t>人均碳排放量</w:t>
            </w:r>
          </w:p>
        </w:tc>
        <w:tc>
          <w:tcPr>
            <w:tcW w:w="2393" w:type="dxa"/>
            <w:vMerge/>
            <w:vAlign w:val="center"/>
          </w:tcPr>
          <w:p w:rsidR="005F7AD8" w:rsidRDefault="005F7AD8">
            <w:pPr>
              <w:adjustRightInd w:val="0"/>
              <w:spacing w:line="400" w:lineRule="exact"/>
              <w:ind w:firstLineChars="0" w:firstLine="0"/>
              <w:jc w:val="center"/>
              <w:rPr>
                <w:rFonts w:ascii="方正仿宋_GBK" w:hAnsi="Times New Roman" w:cs="Times New Roman"/>
                <w:b/>
                <w:sz w:val="21"/>
                <w:szCs w:val="21"/>
              </w:rPr>
            </w:pPr>
          </w:p>
        </w:tc>
      </w:tr>
      <w:tr w:rsidR="005F7AD8">
        <w:trPr>
          <w:trHeight w:val="227"/>
          <w:jc w:val="center"/>
        </w:trPr>
        <w:tc>
          <w:tcPr>
            <w:tcW w:w="1314" w:type="dxa"/>
            <w:vMerge/>
            <w:vAlign w:val="center"/>
          </w:tcPr>
          <w:p w:rsidR="005F7AD8" w:rsidRDefault="005F7AD8">
            <w:pPr>
              <w:adjustRightInd w:val="0"/>
              <w:spacing w:line="400" w:lineRule="exact"/>
              <w:ind w:firstLineChars="0" w:firstLine="0"/>
              <w:jc w:val="center"/>
              <w:rPr>
                <w:rFonts w:ascii="方正仿宋_GBK" w:hAnsi="Times New Roman" w:cs="Times New Roman"/>
                <w:b/>
                <w:sz w:val="21"/>
                <w:szCs w:val="21"/>
              </w:rPr>
            </w:pPr>
          </w:p>
        </w:tc>
        <w:tc>
          <w:tcPr>
            <w:tcW w:w="2268" w:type="dxa"/>
            <w:vMerge w:val="restart"/>
            <w:vAlign w:val="center"/>
          </w:tcPr>
          <w:p w:rsidR="005F7AD8" w:rsidRDefault="00811395">
            <w:pPr>
              <w:adjustRightInd w:val="0"/>
              <w:spacing w:line="400" w:lineRule="exact"/>
              <w:ind w:firstLineChars="0" w:firstLine="0"/>
              <w:jc w:val="center"/>
              <w:rPr>
                <w:rFonts w:ascii="方正仿宋_GBK" w:hAnsi="Times New Roman" w:cs="Times New Roman"/>
                <w:b/>
                <w:sz w:val="21"/>
                <w:szCs w:val="21"/>
              </w:rPr>
            </w:pPr>
            <w:r>
              <w:rPr>
                <w:rFonts w:ascii="方正仿宋_GBK" w:hAnsi="Times New Roman" w:cs="Times New Roman" w:hint="eastAsia"/>
                <w:b/>
                <w:sz w:val="21"/>
                <w:szCs w:val="21"/>
              </w:rPr>
              <w:t>低碳校园文化建设</w:t>
            </w:r>
          </w:p>
        </w:tc>
        <w:tc>
          <w:tcPr>
            <w:tcW w:w="2958" w:type="dxa"/>
            <w:vAlign w:val="center"/>
          </w:tcPr>
          <w:p w:rsidR="005F7AD8" w:rsidRDefault="00811395">
            <w:pPr>
              <w:adjustRightInd w:val="0"/>
              <w:spacing w:line="400" w:lineRule="exact"/>
              <w:ind w:firstLineChars="0" w:firstLine="0"/>
              <w:jc w:val="center"/>
              <w:rPr>
                <w:rFonts w:ascii="方正仿宋_GBK" w:hAnsi="Times New Roman" w:cs="Times New Roman"/>
                <w:b/>
                <w:sz w:val="21"/>
                <w:szCs w:val="21"/>
              </w:rPr>
            </w:pPr>
            <w:r>
              <w:rPr>
                <w:rFonts w:ascii="方正仿宋_GBK" w:hAnsi="Times New Roman" w:cs="Times New Roman" w:hint="eastAsia"/>
                <w:b/>
                <w:sz w:val="21"/>
                <w:szCs w:val="21"/>
              </w:rPr>
              <w:t>低碳教育理念</w:t>
            </w:r>
          </w:p>
        </w:tc>
        <w:tc>
          <w:tcPr>
            <w:tcW w:w="2393" w:type="dxa"/>
            <w:vAlign w:val="center"/>
          </w:tcPr>
          <w:p w:rsidR="005F7AD8" w:rsidRDefault="00811395">
            <w:pPr>
              <w:adjustRightInd w:val="0"/>
              <w:spacing w:line="400" w:lineRule="exact"/>
              <w:ind w:firstLineChars="0" w:firstLine="0"/>
              <w:jc w:val="center"/>
              <w:rPr>
                <w:rFonts w:ascii="方正仿宋_GBK" w:hAnsi="Times New Roman" w:cs="Times New Roman"/>
                <w:b/>
                <w:sz w:val="21"/>
                <w:szCs w:val="21"/>
              </w:rPr>
            </w:pPr>
            <w:r>
              <w:rPr>
                <w:rFonts w:ascii="方正仿宋_GBK" w:hAnsi="Times New Roman" w:cs="Times New Roman" w:hint="eastAsia"/>
                <w:b/>
                <w:sz w:val="21"/>
                <w:szCs w:val="21"/>
              </w:rPr>
              <w:t>定 性</w:t>
            </w:r>
          </w:p>
        </w:tc>
      </w:tr>
      <w:tr w:rsidR="005F7AD8">
        <w:trPr>
          <w:trHeight w:val="227"/>
          <w:jc w:val="center"/>
        </w:trPr>
        <w:tc>
          <w:tcPr>
            <w:tcW w:w="1314" w:type="dxa"/>
            <w:vMerge/>
            <w:vAlign w:val="center"/>
          </w:tcPr>
          <w:p w:rsidR="005F7AD8" w:rsidRDefault="005F7AD8">
            <w:pPr>
              <w:adjustRightInd w:val="0"/>
              <w:spacing w:line="400" w:lineRule="exact"/>
              <w:ind w:firstLineChars="0" w:firstLine="0"/>
              <w:jc w:val="center"/>
              <w:rPr>
                <w:rFonts w:ascii="方正仿宋_GBK" w:hAnsi="Times New Roman" w:cs="Times New Roman"/>
                <w:b/>
                <w:sz w:val="21"/>
                <w:szCs w:val="21"/>
              </w:rPr>
            </w:pPr>
          </w:p>
        </w:tc>
        <w:tc>
          <w:tcPr>
            <w:tcW w:w="2268" w:type="dxa"/>
            <w:vMerge/>
            <w:vAlign w:val="center"/>
          </w:tcPr>
          <w:p w:rsidR="005F7AD8" w:rsidRDefault="005F7AD8">
            <w:pPr>
              <w:adjustRightInd w:val="0"/>
              <w:spacing w:line="400" w:lineRule="exact"/>
              <w:ind w:firstLineChars="0" w:firstLine="0"/>
              <w:jc w:val="center"/>
              <w:rPr>
                <w:rFonts w:ascii="方正仿宋_GBK" w:hAnsi="Times New Roman" w:cs="Times New Roman"/>
                <w:b/>
                <w:sz w:val="21"/>
                <w:szCs w:val="21"/>
              </w:rPr>
            </w:pPr>
          </w:p>
        </w:tc>
        <w:tc>
          <w:tcPr>
            <w:tcW w:w="2958" w:type="dxa"/>
            <w:vAlign w:val="center"/>
          </w:tcPr>
          <w:p w:rsidR="005F7AD8" w:rsidRDefault="00811395">
            <w:pPr>
              <w:adjustRightInd w:val="0"/>
              <w:spacing w:line="400" w:lineRule="exact"/>
              <w:ind w:firstLineChars="0" w:firstLine="0"/>
              <w:jc w:val="center"/>
              <w:rPr>
                <w:rFonts w:ascii="方正仿宋_GBK" w:hAnsi="Times New Roman" w:cs="Times New Roman"/>
                <w:b/>
                <w:sz w:val="21"/>
                <w:szCs w:val="21"/>
              </w:rPr>
            </w:pPr>
            <w:r>
              <w:rPr>
                <w:rFonts w:ascii="方正仿宋_GBK" w:hAnsi="Times New Roman" w:cs="Times New Roman" w:hint="eastAsia"/>
                <w:b/>
                <w:sz w:val="21"/>
                <w:szCs w:val="21"/>
              </w:rPr>
              <w:t>低碳生活模式</w:t>
            </w:r>
          </w:p>
        </w:tc>
        <w:tc>
          <w:tcPr>
            <w:tcW w:w="2393" w:type="dxa"/>
            <w:vAlign w:val="center"/>
          </w:tcPr>
          <w:p w:rsidR="005F7AD8" w:rsidRDefault="00811395">
            <w:pPr>
              <w:adjustRightInd w:val="0"/>
              <w:spacing w:line="400" w:lineRule="exact"/>
              <w:ind w:firstLineChars="0" w:firstLine="0"/>
              <w:jc w:val="center"/>
              <w:rPr>
                <w:rFonts w:ascii="方正仿宋_GBK" w:hAnsi="Times New Roman" w:cs="Times New Roman"/>
                <w:b/>
                <w:sz w:val="21"/>
                <w:szCs w:val="21"/>
              </w:rPr>
            </w:pPr>
            <w:r>
              <w:rPr>
                <w:rFonts w:ascii="方正仿宋_GBK" w:hAnsi="Times New Roman" w:cs="Times New Roman" w:hint="eastAsia"/>
                <w:b/>
                <w:sz w:val="21"/>
                <w:szCs w:val="21"/>
              </w:rPr>
              <w:t>定 性</w:t>
            </w:r>
          </w:p>
        </w:tc>
      </w:tr>
      <w:tr w:rsidR="005F7AD8">
        <w:trPr>
          <w:trHeight w:val="227"/>
          <w:jc w:val="center"/>
        </w:trPr>
        <w:tc>
          <w:tcPr>
            <w:tcW w:w="1314" w:type="dxa"/>
            <w:vMerge/>
            <w:vAlign w:val="center"/>
          </w:tcPr>
          <w:p w:rsidR="005F7AD8" w:rsidRDefault="005F7AD8">
            <w:pPr>
              <w:adjustRightInd w:val="0"/>
              <w:spacing w:line="400" w:lineRule="exact"/>
              <w:ind w:firstLineChars="0" w:firstLine="0"/>
              <w:jc w:val="center"/>
              <w:rPr>
                <w:rFonts w:ascii="方正仿宋_GBK" w:hAnsi="Times New Roman" w:cs="Times New Roman"/>
                <w:b/>
                <w:sz w:val="21"/>
                <w:szCs w:val="21"/>
              </w:rPr>
            </w:pPr>
          </w:p>
        </w:tc>
        <w:tc>
          <w:tcPr>
            <w:tcW w:w="2268" w:type="dxa"/>
            <w:vMerge w:val="restart"/>
            <w:vAlign w:val="center"/>
          </w:tcPr>
          <w:p w:rsidR="005F7AD8" w:rsidRDefault="00811395">
            <w:pPr>
              <w:adjustRightInd w:val="0"/>
              <w:spacing w:line="400" w:lineRule="exact"/>
              <w:ind w:firstLineChars="0" w:firstLine="0"/>
              <w:jc w:val="center"/>
              <w:rPr>
                <w:rFonts w:ascii="方正仿宋_GBK" w:hAnsi="Times New Roman" w:cs="Times New Roman"/>
                <w:b/>
                <w:sz w:val="21"/>
                <w:szCs w:val="21"/>
              </w:rPr>
            </w:pPr>
            <w:r>
              <w:rPr>
                <w:rFonts w:ascii="方正仿宋_GBK" w:hAnsi="Times New Roman" w:cs="Times New Roman" w:hint="eastAsia"/>
                <w:b/>
                <w:sz w:val="21"/>
                <w:szCs w:val="21"/>
              </w:rPr>
              <w:t>可再生能源利用</w:t>
            </w:r>
          </w:p>
        </w:tc>
        <w:tc>
          <w:tcPr>
            <w:tcW w:w="2958" w:type="dxa"/>
            <w:vAlign w:val="center"/>
          </w:tcPr>
          <w:p w:rsidR="005F7AD8" w:rsidRDefault="00811395">
            <w:pPr>
              <w:adjustRightInd w:val="0"/>
              <w:spacing w:line="400" w:lineRule="exact"/>
              <w:ind w:firstLineChars="0" w:firstLine="0"/>
              <w:jc w:val="center"/>
              <w:rPr>
                <w:rFonts w:ascii="方正仿宋_GBK" w:hAnsi="Times New Roman" w:cs="Times New Roman"/>
                <w:b/>
                <w:sz w:val="21"/>
                <w:szCs w:val="21"/>
              </w:rPr>
            </w:pPr>
            <w:r>
              <w:rPr>
                <w:rFonts w:ascii="方正仿宋_GBK" w:hAnsi="Times New Roman" w:cs="Times New Roman" w:hint="eastAsia"/>
                <w:b/>
                <w:sz w:val="21"/>
                <w:szCs w:val="21"/>
              </w:rPr>
              <w:t>光电、光热等利用</w:t>
            </w:r>
          </w:p>
        </w:tc>
        <w:tc>
          <w:tcPr>
            <w:tcW w:w="2393" w:type="dxa"/>
            <w:vAlign w:val="center"/>
          </w:tcPr>
          <w:p w:rsidR="005F7AD8" w:rsidRDefault="00811395">
            <w:pPr>
              <w:adjustRightInd w:val="0"/>
              <w:spacing w:line="400" w:lineRule="exact"/>
              <w:ind w:firstLineChars="0" w:firstLine="0"/>
              <w:jc w:val="center"/>
              <w:rPr>
                <w:rFonts w:ascii="方正仿宋_GBK" w:hAnsi="Times New Roman" w:cs="Times New Roman"/>
                <w:b/>
                <w:sz w:val="21"/>
                <w:szCs w:val="21"/>
              </w:rPr>
            </w:pPr>
            <w:r>
              <w:rPr>
                <w:rFonts w:ascii="方正仿宋_GBK" w:hAnsi="Times New Roman" w:cs="Times New Roman" w:hint="eastAsia"/>
                <w:b/>
                <w:sz w:val="21"/>
                <w:szCs w:val="21"/>
              </w:rPr>
              <w:t>定 量</w:t>
            </w:r>
          </w:p>
        </w:tc>
      </w:tr>
      <w:tr w:rsidR="005F7AD8">
        <w:trPr>
          <w:trHeight w:val="227"/>
          <w:jc w:val="center"/>
        </w:trPr>
        <w:tc>
          <w:tcPr>
            <w:tcW w:w="1314" w:type="dxa"/>
            <w:vMerge/>
            <w:vAlign w:val="center"/>
          </w:tcPr>
          <w:p w:rsidR="005F7AD8" w:rsidRDefault="005F7AD8">
            <w:pPr>
              <w:adjustRightInd w:val="0"/>
              <w:spacing w:line="400" w:lineRule="exact"/>
              <w:ind w:firstLineChars="0" w:firstLine="0"/>
              <w:jc w:val="center"/>
              <w:rPr>
                <w:rFonts w:ascii="方正仿宋_GBK" w:hAnsi="Times New Roman" w:cs="Times New Roman"/>
                <w:b/>
                <w:sz w:val="21"/>
                <w:szCs w:val="21"/>
              </w:rPr>
            </w:pPr>
          </w:p>
        </w:tc>
        <w:tc>
          <w:tcPr>
            <w:tcW w:w="2268" w:type="dxa"/>
            <w:vMerge/>
            <w:vAlign w:val="center"/>
          </w:tcPr>
          <w:p w:rsidR="005F7AD8" w:rsidRDefault="005F7AD8">
            <w:pPr>
              <w:adjustRightInd w:val="0"/>
              <w:spacing w:line="400" w:lineRule="exact"/>
              <w:ind w:firstLineChars="0" w:firstLine="0"/>
              <w:jc w:val="center"/>
              <w:rPr>
                <w:rFonts w:ascii="方正仿宋_GBK" w:hAnsi="Times New Roman" w:cs="Times New Roman"/>
                <w:b/>
                <w:sz w:val="21"/>
                <w:szCs w:val="21"/>
              </w:rPr>
            </w:pPr>
          </w:p>
        </w:tc>
        <w:tc>
          <w:tcPr>
            <w:tcW w:w="2958" w:type="dxa"/>
            <w:vAlign w:val="center"/>
          </w:tcPr>
          <w:p w:rsidR="005F7AD8" w:rsidRDefault="00811395">
            <w:pPr>
              <w:adjustRightInd w:val="0"/>
              <w:spacing w:line="400" w:lineRule="exact"/>
              <w:ind w:firstLineChars="0" w:firstLine="0"/>
              <w:jc w:val="center"/>
              <w:rPr>
                <w:rFonts w:ascii="方正仿宋_GBK" w:hAnsi="Times New Roman" w:cs="Times New Roman"/>
                <w:b/>
                <w:sz w:val="21"/>
                <w:szCs w:val="21"/>
              </w:rPr>
            </w:pPr>
            <w:r>
              <w:rPr>
                <w:rFonts w:ascii="方正仿宋_GBK" w:hAnsi="Times New Roman" w:cs="Times New Roman" w:hint="eastAsia"/>
                <w:b/>
                <w:sz w:val="21"/>
                <w:szCs w:val="21"/>
              </w:rPr>
              <w:t>雨水回收</w:t>
            </w:r>
          </w:p>
        </w:tc>
        <w:tc>
          <w:tcPr>
            <w:tcW w:w="2393" w:type="dxa"/>
            <w:vAlign w:val="center"/>
          </w:tcPr>
          <w:p w:rsidR="005F7AD8" w:rsidRDefault="00811395">
            <w:pPr>
              <w:adjustRightInd w:val="0"/>
              <w:spacing w:line="400" w:lineRule="exact"/>
              <w:ind w:firstLineChars="0" w:firstLine="0"/>
              <w:jc w:val="center"/>
              <w:rPr>
                <w:rFonts w:ascii="方正仿宋_GBK" w:hAnsi="Times New Roman" w:cs="Times New Roman"/>
                <w:b/>
                <w:sz w:val="21"/>
                <w:szCs w:val="21"/>
              </w:rPr>
            </w:pPr>
            <w:r>
              <w:rPr>
                <w:rFonts w:ascii="方正仿宋_GBK" w:hAnsi="Times New Roman" w:cs="Times New Roman" w:hint="eastAsia"/>
                <w:b/>
                <w:sz w:val="21"/>
                <w:szCs w:val="21"/>
              </w:rPr>
              <w:t>定 量</w:t>
            </w:r>
          </w:p>
        </w:tc>
      </w:tr>
      <w:tr w:rsidR="005F7AD8">
        <w:trPr>
          <w:trHeight w:val="227"/>
          <w:jc w:val="center"/>
        </w:trPr>
        <w:tc>
          <w:tcPr>
            <w:tcW w:w="1314" w:type="dxa"/>
            <w:vMerge/>
            <w:vAlign w:val="center"/>
          </w:tcPr>
          <w:p w:rsidR="005F7AD8" w:rsidRDefault="005F7AD8">
            <w:pPr>
              <w:adjustRightInd w:val="0"/>
              <w:spacing w:line="400" w:lineRule="exact"/>
              <w:ind w:firstLineChars="0" w:firstLine="0"/>
              <w:jc w:val="center"/>
              <w:rPr>
                <w:rFonts w:ascii="方正仿宋_GBK" w:hAnsi="Times New Roman" w:cs="Times New Roman"/>
                <w:b/>
                <w:sz w:val="21"/>
                <w:szCs w:val="21"/>
              </w:rPr>
            </w:pPr>
          </w:p>
        </w:tc>
        <w:tc>
          <w:tcPr>
            <w:tcW w:w="2268" w:type="dxa"/>
            <w:vMerge w:val="restart"/>
            <w:vAlign w:val="center"/>
          </w:tcPr>
          <w:p w:rsidR="005F7AD8" w:rsidRDefault="00811395">
            <w:pPr>
              <w:adjustRightInd w:val="0"/>
              <w:spacing w:line="400" w:lineRule="exact"/>
              <w:ind w:firstLineChars="0" w:firstLine="0"/>
              <w:jc w:val="center"/>
              <w:rPr>
                <w:rFonts w:ascii="方正仿宋_GBK" w:hAnsi="Times New Roman" w:cs="Times New Roman"/>
                <w:b/>
                <w:sz w:val="21"/>
                <w:szCs w:val="21"/>
              </w:rPr>
            </w:pPr>
            <w:r>
              <w:rPr>
                <w:rFonts w:ascii="方正仿宋_GBK" w:hAnsi="Times New Roman" w:cs="Times New Roman" w:hint="eastAsia"/>
                <w:b/>
                <w:sz w:val="21"/>
                <w:szCs w:val="21"/>
              </w:rPr>
              <w:t>能源管理水平</w:t>
            </w:r>
          </w:p>
        </w:tc>
        <w:tc>
          <w:tcPr>
            <w:tcW w:w="2958" w:type="dxa"/>
            <w:vAlign w:val="center"/>
          </w:tcPr>
          <w:p w:rsidR="005F7AD8" w:rsidRDefault="00811395">
            <w:pPr>
              <w:adjustRightInd w:val="0"/>
              <w:spacing w:line="400" w:lineRule="exact"/>
              <w:ind w:firstLineChars="0" w:firstLine="0"/>
              <w:jc w:val="center"/>
              <w:rPr>
                <w:rFonts w:ascii="方正仿宋_GBK" w:hAnsi="Times New Roman" w:cs="Times New Roman"/>
                <w:b/>
                <w:sz w:val="21"/>
                <w:szCs w:val="21"/>
              </w:rPr>
            </w:pPr>
            <w:r>
              <w:rPr>
                <w:rFonts w:ascii="方正仿宋_GBK" w:hAnsi="Times New Roman" w:cs="Times New Roman" w:hint="eastAsia"/>
                <w:b/>
                <w:sz w:val="21"/>
                <w:szCs w:val="21"/>
              </w:rPr>
              <w:t>管理组织</w:t>
            </w:r>
          </w:p>
        </w:tc>
        <w:tc>
          <w:tcPr>
            <w:tcW w:w="2393" w:type="dxa"/>
            <w:vAlign w:val="center"/>
          </w:tcPr>
          <w:p w:rsidR="005F7AD8" w:rsidRDefault="00811395">
            <w:pPr>
              <w:adjustRightInd w:val="0"/>
              <w:spacing w:line="400" w:lineRule="exact"/>
              <w:ind w:firstLineChars="0" w:firstLine="0"/>
              <w:jc w:val="center"/>
              <w:rPr>
                <w:rFonts w:ascii="方正仿宋_GBK" w:hAnsi="Times New Roman" w:cs="Times New Roman"/>
                <w:b/>
                <w:sz w:val="21"/>
                <w:szCs w:val="21"/>
              </w:rPr>
            </w:pPr>
            <w:r>
              <w:rPr>
                <w:rFonts w:ascii="方正仿宋_GBK" w:hAnsi="Times New Roman" w:cs="Times New Roman" w:hint="eastAsia"/>
                <w:b/>
                <w:sz w:val="21"/>
                <w:szCs w:val="21"/>
              </w:rPr>
              <w:t>定 性</w:t>
            </w:r>
          </w:p>
        </w:tc>
      </w:tr>
      <w:tr w:rsidR="005F7AD8">
        <w:trPr>
          <w:trHeight w:val="227"/>
          <w:jc w:val="center"/>
        </w:trPr>
        <w:tc>
          <w:tcPr>
            <w:tcW w:w="1314" w:type="dxa"/>
            <w:vMerge/>
            <w:vAlign w:val="center"/>
          </w:tcPr>
          <w:p w:rsidR="005F7AD8" w:rsidRDefault="005F7AD8">
            <w:pPr>
              <w:adjustRightInd w:val="0"/>
              <w:spacing w:line="400" w:lineRule="exact"/>
              <w:ind w:firstLineChars="0" w:firstLine="0"/>
              <w:jc w:val="center"/>
              <w:rPr>
                <w:rFonts w:ascii="方正仿宋_GBK" w:hAnsi="Times New Roman" w:cs="Times New Roman"/>
                <w:b/>
                <w:sz w:val="21"/>
                <w:szCs w:val="21"/>
              </w:rPr>
            </w:pPr>
          </w:p>
        </w:tc>
        <w:tc>
          <w:tcPr>
            <w:tcW w:w="2268" w:type="dxa"/>
            <w:vMerge/>
            <w:vAlign w:val="center"/>
          </w:tcPr>
          <w:p w:rsidR="005F7AD8" w:rsidRDefault="005F7AD8">
            <w:pPr>
              <w:adjustRightInd w:val="0"/>
              <w:spacing w:line="400" w:lineRule="exact"/>
              <w:ind w:firstLineChars="0" w:firstLine="0"/>
              <w:jc w:val="center"/>
              <w:rPr>
                <w:rFonts w:ascii="方正仿宋_GBK" w:hAnsi="Times New Roman" w:cs="Times New Roman"/>
                <w:b/>
                <w:sz w:val="21"/>
                <w:szCs w:val="21"/>
              </w:rPr>
            </w:pPr>
          </w:p>
        </w:tc>
        <w:tc>
          <w:tcPr>
            <w:tcW w:w="2958" w:type="dxa"/>
            <w:vAlign w:val="center"/>
          </w:tcPr>
          <w:p w:rsidR="005F7AD8" w:rsidRDefault="00811395">
            <w:pPr>
              <w:adjustRightInd w:val="0"/>
              <w:spacing w:line="400" w:lineRule="exact"/>
              <w:ind w:firstLineChars="0" w:firstLine="0"/>
              <w:jc w:val="center"/>
              <w:rPr>
                <w:rFonts w:ascii="方正仿宋_GBK" w:hAnsi="Times New Roman" w:cs="Times New Roman"/>
                <w:b/>
                <w:sz w:val="21"/>
                <w:szCs w:val="21"/>
              </w:rPr>
            </w:pPr>
            <w:r>
              <w:rPr>
                <w:rFonts w:ascii="方正仿宋_GBK" w:hAnsi="Times New Roman" w:cs="Times New Roman" w:hint="eastAsia"/>
                <w:b/>
                <w:sz w:val="21"/>
                <w:szCs w:val="21"/>
              </w:rPr>
              <w:t>管理办法</w:t>
            </w:r>
          </w:p>
        </w:tc>
        <w:tc>
          <w:tcPr>
            <w:tcW w:w="2393" w:type="dxa"/>
            <w:vAlign w:val="center"/>
          </w:tcPr>
          <w:p w:rsidR="005F7AD8" w:rsidRDefault="00811395">
            <w:pPr>
              <w:adjustRightInd w:val="0"/>
              <w:spacing w:line="400" w:lineRule="exact"/>
              <w:ind w:firstLineChars="0" w:firstLine="0"/>
              <w:jc w:val="center"/>
              <w:rPr>
                <w:rFonts w:ascii="方正仿宋_GBK" w:hAnsi="Times New Roman" w:cs="Times New Roman"/>
                <w:b/>
                <w:sz w:val="21"/>
                <w:szCs w:val="21"/>
              </w:rPr>
            </w:pPr>
            <w:r>
              <w:rPr>
                <w:rFonts w:ascii="方正仿宋_GBK" w:hAnsi="Times New Roman" w:cs="Times New Roman" w:hint="eastAsia"/>
                <w:b/>
                <w:sz w:val="21"/>
                <w:szCs w:val="21"/>
              </w:rPr>
              <w:t>定 性</w:t>
            </w:r>
          </w:p>
        </w:tc>
      </w:tr>
      <w:tr w:rsidR="005F7AD8">
        <w:trPr>
          <w:trHeight w:val="227"/>
          <w:jc w:val="center"/>
        </w:trPr>
        <w:tc>
          <w:tcPr>
            <w:tcW w:w="1314" w:type="dxa"/>
            <w:vMerge/>
            <w:vAlign w:val="center"/>
          </w:tcPr>
          <w:p w:rsidR="005F7AD8" w:rsidRDefault="005F7AD8">
            <w:pPr>
              <w:adjustRightInd w:val="0"/>
              <w:spacing w:line="400" w:lineRule="exact"/>
              <w:ind w:firstLineChars="0" w:firstLine="0"/>
              <w:jc w:val="center"/>
              <w:rPr>
                <w:rFonts w:ascii="方正仿宋_GBK" w:hAnsi="Times New Roman" w:cs="Times New Roman"/>
                <w:b/>
                <w:sz w:val="21"/>
                <w:szCs w:val="21"/>
              </w:rPr>
            </w:pPr>
          </w:p>
        </w:tc>
        <w:tc>
          <w:tcPr>
            <w:tcW w:w="2268" w:type="dxa"/>
            <w:vAlign w:val="center"/>
          </w:tcPr>
          <w:p w:rsidR="005F7AD8" w:rsidRDefault="00811395">
            <w:pPr>
              <w:adjustRightInd w:val="0"/>
              <w:spacing w:line="400" w:lineRule="exact"/>
              <w:ind w:firstLineChars="0" w:firstLine="0"/>
              <w:jc w:val="center"/>
              <w:rPr>
                <w:rFonts w:ascii="方正仿宋_GBK" w:hAnsi="Times New Roman" w:cs="Times New Roman"/>
                <w:b/>
                <w:sz w:val="21"/>
                <w:szCs w:val="21"/>
              </w:rPr>
            </w:pPr>
            <w:proofErr w:type="gramStart"/>
            <w:r>
              <w:rPr>
                <w:rFonts w:ascii="方正仿宋_GBK" w:hAnsi="Times New Roman" w:cs="Times New Roman" w:hint="eastAsia"/>
                <w:b/>
                <w:sz w:val="21"/>
                <w:szCs w:val="21"/>
              </w:rPr>
              <w:t>碳汇能力</w:t>
            </w:r>
            <w:proofErr w:type="gramEnd"/>
          </w:p>
        </w:tc>
        <w:tc>
          <w:tcPr>
            <w:tcW w:w="2958" w:type="dxa"/>
            <w:vAlign w:val="center"/>
          </w:tcPr>
          <w:p w:rsidR="005F7AD8" w:rsidRDefault="00811395">
            <w:pPr>
              <w:adjustRightInd w:val="0"/>
              <w:spacing w:line="400" w:lineRule="exact"/>
              <w:ind w:firstLineChars="0" w:firstLine="0"/>
              <w:jc w:val="center"/>
              <w:rPr>
                <w:rFonts w:ascii="方正仿宋_GBK" w:hAnsi="Times New Roman" w:cs="Times New Roman"/>
                <w:b/>
                <w:sz w:val="21"/>
                <w:szCs w:val="21"/>
              </w:rPr>
            </w:pPr>
            <w:r>
              <w:rPr>
                <w:rFonts w:ascii="方正仿宋_GBK" w:hAnsi="Times New Roman" w:cs="Times New Roman" w:hint="eastAsia"/>
                <w:b/>
                <w:sz w:val="21"/>
                <w:szCs w:val="21"/>
              </w:rPr>
              <w:t>绿化率</w:t>
            </w:r>
          </w:p>
        </w:tc>
        <w:tc>
          <w:tcPr>
            <w:tcW w:w="2393" w:type="dxa"/>
            <w:vAlign w:val="center"/>
          </w:tcPr>
          <w:p w:rsidR="005F7AD8" w:rsidRDefault="00811395">
            <w:pPr>
              <w:adjustRightInd w:val="0"/>
              <w:spacing w:line="400" w:lineRule="exact"/>
              <w:ind w:firstLineChars="0" w:firstLine="0"/>
              <w:jc w:val="center"/>
              <w:rPr>
                <w:rFonts w:ascii="方正仿宋_GBK" w:hAnsi="Times New Roman" w:cs="Times New Roman"/>
                <w:b/>
                <w:sz w:val="21"/>
                <w:szCs w:val="21"/>
              </w:rPr>
            </w:pPr>
            <w:r>
              <w:rPr>
                <w:rFonts w:ascii="方正仿宋_GBK" w:hAnsi="Times New Roman" w:cs="Times New Roman" w:hint="eastAsia"/>
                <w:b/>
                <w:sz w:val="21"/>
                <w:szCs w:val="21"/>
              </w:rPr>
              <w:t>定 性</w:t>
            </w:r>
          </w:p>
        </w:tc>
      </w:tr>
      <w:tr w:rsidR="005F7AD8">
        <w:trPr>
          <w:trHeight w:val="227"/>
          <w:jc w:val="center"/>
        </w:trPr>
        <w:tc>
          <w:tcPr>
            <w:tcW w:w="1314" w:type="dxa"/>
            <w:vMerge/>
            <w:vAlign w:val="center"/>
          </w:tcPr>
          <w:p w:rsidR="005F7AD8" w:rsidRDefault="005F7AD8">
            <w:pPr>
              <w:adjustRightInd w:val="0"/>
              <w:spacing w:line="400" w:lineRule="exact"/>
              <w:ind w:firstLineChars="0" w:firstLine="0"/>
              <w:jc w:val="center"/>
              <w:rPr>
                <w:rFonts w:ascii="方正仿宋_GBK" w:hAnsi="Times New Roman" w:cs="Times New Roman"/>
                <w:b/>
                <w:sz w:val="21"/>
                <w:szCs w:val="21"/>
              </w:rPr>
            </w:pPr>
          </w:p>
        </w:tc>
        <w:tc>
          <w:tcPr>
            <w:tcW w:w="2268" w:type="dxa"/>
            <w:vAlign w:val="center"/>
          </w:tcPr>
          <w:p w:rsidR="005F7AD8" w:rsidRDefault="00811395">
            <w:pPr>
              <w:adjustRightInd w:val="0"/>
              <w:spacing w:line="400" w:lineRule="exact"/>
              <w:ind w:firstLineChars="0" w:firstLine="0"/>
              <w:jc w:val="center"/>
              <w:rPr>
                <w:rFonts w:ascii="方正仿宋_GBK" w:hAnsi="Times New Roman" w:cs="Times New Roman"/>
                <w:b/>
                <w:sz w:val="21"/>
                <w:szCs w:val="21"/>
              </w:rPr>
            </w:pPr>
            <w:r>
              <w:rPr>
                <w:rFonts w:ascii="方正仿宋_GBK" w:hAnsi="Times New Roman" w:cs="Times New Roman" w:hint="eastAsia"/>
                <w:b/>
                <w:sz w:val="21"/>
                <w:szCs w:val="21"/>
              </w:rPr>
              <w:t>创新模式</w:t>
            </w:r>
          </w:p>
        </w:tc>
        <w:tc>
          <w:tcPr>
            <w:tcW w:w="2958" w:type="dxa"/>
            <w:vAlign w:val="center"/>
          </w:tcPr>
          <w:p w:rsidR="005F7AD8" w:rsidRDefault="00811395">
            <w:pPr>
              <w:adjustRightInd w:val="0"/>
              <w:spacing w:line="400" w:lineRule="exact"/>
              <w:ind w:firstLineChars="0" w:firstLine="0"/>
              <w:jc w:val="center"/>
              <w:rPr>
                <w:rFonts w:ascii="方正仿宋_GBK" w:hAnsi="Times New Roman" w:cs="Times New Roman"/>
                <w:b/>
                <w:sz w:val="21"/>
                <w:szCs w:val="21"/>
              </w:rPr>
            </w:pPr>
            <w:r>
              <w:rPr>
                <w:rFonts w:ascii="方正仿宋_GBK" w:hAnsi="Times New Roman" w:cs="Times New Roman" w:hint="eastAsia"/>
                <w:b/>
                <w:sz w:val="21"/>
                <w:szCs w:val="21"/>
              </w:rPr>
              <w:t>加分项</w:t>
            </w:r>
          </w:p>
        </w:tc>
        <w:tc>
          <w:tcPr>
            <w:tcW w:w="2393" w:type="dxa"/>
          </w:tcPr>
          <w:p w:rsidR="005F7AD8" w:rsidRDefault="00811395">
            <w:pPr>
              <w:adjustRightInd w:val="0"/>
              <w:spacing w:line="400" w:lineRule="exact"/>
              <w:ind w:firstLineChars="0" w:firstLine="0"/>
              <w:jc w:val="center"/>
              <w:rPr>
                <w:rFonts w:ascii="方正仿宋_GBK" w:hAnsi="Times New Roman" w:cs="Times New Roman"/>
                <w:b/>
                <w:sz w:val="21"/>
                <w:szCs w:val="21"/>
              </w:rPr>
            </w:pPr>
            <w:r>
              <w:rPr>
                <w:rFonts w:ascii="方正仿宋_GBK" w:hAnsi="Times New Roman" w:cs="Times New Roman" w:hint="eastAsia"/>
                <w:b/>
                <w:sz w:val="21"/>
                <w:szCs w:val="21"/>
              </w:rPr>
              <w:t>——</w:t>
            </w:r>
          </w:p>
        </w:tc>
      </w:tr>
    </w:tbl>
    <w:p w:rsidR="005F7AD8" w:rsidRDefault="00811395">
      <w:pPr>
        <w:ind w:firstLine="643"/>
        <w:rPr>
          <w:rFonts w:ascii="Times New Roman" w:hAnsi="Times New Roman" w:cs="Times New Roman"/>
          <w:b/>
          <w:szCs w:val="32"/>
        </w:rPr>
      </w:pPr>
      <w:r>
        <w:rPr>
          <w:rFonts w:ascii="Times New Roman" w:hAnsi="Times New Roman" w:cs="Times New Roman" w:hint="eastAsia"/>
          <w:b/>
          <w:szCs w:val="32"/>
        </w:rPr>
        <w:t>4</w:t>
      </w:r>
      <w:r>
        <w:rPr>
          <w:rFonts w:ascii="Times New Roman" w:hAnsi="Times New Roman" w:cs="Times New Roman"/>
          <w:b/>
          <w:szCs w:val="32"/>
        </w:rPr>
        <w:t>、碳排放核算范围</w:t>
      </w:r>
    </w:p>
    <w:p w:rsidR="005F7AD8" w:rsidRDefault="00811395">
      <w:pPr>
        <w:ind w:firstLine="640"/>
        <w:rPr>
          <w:rFonts w:ascii="Times New Roman" w:hAnsi="Times New Roman" w:cs="Times New Roman"/>
          <w:szCs w:val="32"/>
        </w:rPr>
      </w:pPr>
      <w:r>
        <w:rPr>
          <w:rFonts w:ascii="Times New Roman" w:hAnsi="Times New Roman" w:cs="Times New Roman" w:hint="eastAsia"/>
          <w:szCs w:val="32"/>
        </w:rPr>
        <w:t>本标准中明确了评价对象碳</w:t>
      </w:r>
      <w:proofErr w:type="gramStart"/>
      <w:r>
        <w:rPr>
          <w:rFonts w:ascii="Times New Roman" w:hAnsi="Times New Roman" w:cs="Times New Roman" w:hint="eastAsia"/>
          <w:szCs w:val="32"/>
        </w:rPr>
        <w:t>排放量及碳排放</w:t>
      </w:r>
      <w:proofErr w:type="gramEnd"/>
      <w:r>
        <w:rPr>
          <w:rFonts w:ascii="Times New Roman" w:hAnsi="Times New Roman" w:cs="Times New Roman" w:hint="eastAsia"/>
          <w:szCs w:val="32"/>
        </w:rPr>
        <w:t>强度的核算范围和核算方法，进一步明确了核算的物理边界、能源活动边界及时间周期。暂不考虑校园</w:t>
      </w:r>
      <w:proofErr w:type="gramStart"/>
      <w:r>
        <w:rPr>
          <w:rFonts w:ascii="Times New Roman" w:hAnsi="Times New Roman" w:cs="Times New Roman" w:hint="eastAsia"/>
          <w:szCs w:val="32"/>
        </w:rPr>
        <w:t>碳汇产生</w:t>
      </w:r>
      <w:proofErr w:type="gramEnd"/>
      <w:r>
        <w:rPr>
          <w:rFonts w:ascii="Times New Roman" w:hAnsi="Times New Roman" w:cs="Times New Roman" w:hint="eastAsia"/>
          <w:szCs w:val="32"/>
        </w:rPr>
        <w:t>的减排量。此外，在计算人均碳排放强度时，学生人数应以正式注册且固定在评价校区上课的人数为统计对象，教职工人数应以长期在该校区工作的人数为统计对象。</w:t>
      </w:r>
    </w:p>
    <w:p w:rsidR="005F7AD8" w:rsidRDefault="00811395">
      <w:pPr>
        <w:ind w:firstLine="643"/>
        <w:rPr>
          <w:rFonts w:ascii="Times New Roman" w:hAnsi="Times New Roman" w:cs="Times New Roman"/>
          <w:b/>
          <w:szCs w:val="32"/>
        </w:rPr>
      </w:pPr>
      <w:r>
        <w:rPr>
          <w:rFonts w:ascii="Times New Roman" w:hAnsi="Times New Roman" w:cs="Times New Roman" w:hint="eastAsia"/>
          <w:b/>
          <w:szCs w:val="32"/>
        </w:rPr>
        <w:t>5</w:t>
      </w:r>
      <w:r>
        <w:rPr>
          <w:rFonts w:ascii="Times New Roman" w:hAnsi="Times New Roman" w:cs="Times New Roman"/>
          <w:b/>
          <w:szCs w:val="32"/>
        </w:rPr>
        <w:t>、</w:t>
      </w:r>
      <w:r>
        <w:rPr>
          <w:rFonts w:ascii="Times New Roman" w:hAnsi="Times New Roman" w:cs="Times New Roman" w:hint="eastAsia"/>
          <w:b/>
          <w:szCs w:val="32"/>
        </w:rPr>
        <w:t>分值</w:t>
      </w:r>
      <w:r>
        <w:rPr>
          <w:rFonts w:ascii="Times New Roman" w:hAnsi="Times New Roman" w:cs="Times New Roman"/>
          <w:b/>
          <w:szCs w:val="32"/>
        </w:rPr>
        <w:t>计算方法</w:t>
      </w:r>
    </w:p>
    <w:p w:rsidR="005F7AD8" w:rsidRDefault="00811395">
      <w:pPr>
        <w:pStyle w:val="af0"/>
        <w:spacing w:line="560" w:lineRule="exact"/>
        <w:ind w:firstLine="640"/>
        <w:rPr>
          <w:rFonts w:ascii="Times New Roman" w:eastAsia="方正仿宋_GBK"/>
          <w:kern w:val="2"/>
          <w:sz w:val="32"/>
          <w:szCs w:val="32"/>
        </w:rPr>
      </w:pPr>
      <w:r>
        <w:rPr>
          <w:rFonts w:ascii="Times New Roman" w:eastAsia="方正仿宋_GBK" w:hint="eastAsia"/>
          <w:kern w:val="2"/>
          <w:sz w:val="32"/>
          <w:szCs w:val="32"/>
        </w:rPr>
        <w:t>按附录</w:t>
      </w:r>
      <w:r>
        <w:rPr>
          <w:rFonts w:ascii="Times New Roman" w:eastAsia="方正仿宋_GBK" w:hint="eastAsia"/>
          <w:kern w:val="2"/>
          <w:sz w:val="32"/>
          <w:szCs w:val="32"/>
        </w:rPr>
        <w:t>A</w:t>
      </w:r>
      <w:r>
        <w:rPr>
          <w:rFonts w:ascii="Times New Roman" w:eastAsia="方正仿宋_GBK" w:hint="eastAsia"/>
          <w:kern w:val="2"/>
          <w:sz w:val="32"/>
          <w:szCs w:val="32"/>
        </w:rPr>
        <w:t>罗列的评分细则，得出每项分数</w:t>
      </w:r>
      <w:r>
        <w:rPr>
          <w:rFonts w:ascii="Times New Roman" w:eastAsia="方正仿宋_GBK"/>
          <w:kern w:val="2"/>
          <w:sz w:val="32"/>
          <w:szCs w:val="32"/>
        </w:rPr>
        <w:t>，逐项相加得到二级指标对应分数，</w:t>
      </w:r>
      <w:r>
        <w:rPr>
          <w:rFonts w:ascii="Times New Roman" w:eastAsia="方正仿宋_GBK" w:hint="eastAsia"/>
          <w:kern w:val="2"/>
          <w:sz w:val="32"/>
          <w:szCs w:val="32"/>
        </w:rPr>
        <w:t>累积计取</w:t>
      </w:r>
      <w:r>
        <w:rPr>
          <w:rFonts w:ascii="Times New Roman" w:eastAsia="方正仿宋_GBK"/>
          <w:kern w:val="2"/>
          <w:sz w:val="32"/>
          <w:szCs w:val="32"/>
        </w:rPr>
        <w:t>一级指标分数及</w:t>
      </w:r>
      <w:r>
        <w:rPr>
          <w:rFonts w:ascii="Times New Roman" w:eastAsia="方正仿宋_GBK" w:hint="eastAsia"/>
          <w:kern w:val="2"/>
          <w:sz w:val="32"/>
          <w:szCs w:val="32"/>
        </w:rPr>
        <w:t>总</w:t>
      </w:r>
      <w:r>
        <w:rPr>
          <w:rFonts w:ascii="Times New Roman" w:eastAsia="方正仿宋_GBK"/>
          <w:kern w:val="2"/>
          <w:sz w:val="32"/>
          <w:szCs w:val="32"/>
        </w:rPr>
        <w:t>分数。</w:t>
      </w:r>
      <w:r>
        <w:rPr>
          <w:rFonts w:ascii="Times New Roman" w:eastAsia="方正仿宋_GBK" w:hint="eastAsia"/>
          <w:kern w:val="2"/>
          <w:sz w:val="32"/>
          <w:szCs w:val="32"/>
        </w:rPr>
        <w:t>其中，加分项的评价结果为得分或不得分，满分</w:t>
      </w:r>
      <w:r>
        <w:rPr>
          <w:rFonts w:ascii="Times New Roman" w:eastAsia="方正仿宋_GBK" w:hint="eastAsia"/>
          <w:kern w:val="2"/>
          <w:sz w:val="32"/>
          <w:szCs w:val="32"/>
        </w:rPr>
        <w:t>20</w:t>
      </w:r>
      <w:r>
        <w:rPr>
          <w:rFonts w:ascii="Times New Roman" w:eastAsia="方正仿宋_GBK" w:hint="eastAsia"/>
          <w:kern w:val="2"/>
          <w:sz w:val="32"/>
          <w:szCs w:val="32"/>
        </w:rPr>
        <w:t>分，附加得</w:t>
      </w:r>
      <w:r>
        <w:rPr>
          <w:rFonts w:ascii="Times New Roman" w:eastAsia="方正仿宋_GBK" w:hint="eastAsia"/>
          <w:kern w:val="2"/>
          <w:sz w:val="32"/>
          <w:szCs w:val="32"/>
        </w:rPr>
        <w:lastRenderedPageBreak/>
        <w:t>分与其他得分相加后得到低碳校园评价总分，作为确定低碳校园评价结果的最终依据。</w:t>
      </w:r>
    </w:p>
    <w:p w:rsidR="005F7AD8" w:rsidRDefault="00811395">
      <w:pPr>
        <w:ind w:firstLineChars="0" w:firstLine="0"/>
        <w:rPr>
          <w:rFonts w:ascii="Times New Roman" w:eastAsia="黑体" w:hAnsi="Times New Roman" w:cs="Times New Roman"/>
          <w:b/>
        </w:rPr>
      </w:pPr>
      <w:r>
        <w:rPr>
          <w:rFonts w:ascii="Times New Roman" w:eastAsia="黑体" w:hAnsi="Times New Roman" w:cs="Times New Roman"/>
          <w:b/>
        </w:rPr>
        <w:t>五、技术指标确定的依据</w:t>
      </w:r>
    </w:p>
    <w:p w:rsidR="005F7AD8" w:rsidRDefault="00811395" w:rsidP="00811395">
      <w:pPr>
        <w:ind w:firstLineChars="198" w:firstLine="634"/>
        <w:rPr>
          <w:rFonts w:ascii="Times New Roman" w:hAnsi="Times New Roman" w:cs="Times New Roman"/>
          <w:szCs w:val="32"/>
        </w:rPr>
      </w:pPr>
      <w:r>
        <w:rPr>
          <w:rFonts w:ascii="Times New Roman" w:hAnsi="Times New Roman" w:cs="Times New Roman" w:hint="eastAsia"/>
          <w:szCs w:val="32"/>
        </w:rPr>
        <w:t>本标准的编制遵循“科学、适用”的原则，并依据</w:t>
      </w:r>
      <w:r>
        <w:rPr>
          <w:rFonts w:ascii="Times New Roman" w:hAnsi="Times New Roman" w:cs="Times New Roman" w:hint="eastAsia"/>
          <w:szCs w:val="32"/>
        </w:rPr>
        <w:t>GB/T 1.1-2020</w:t>
      </w:r>
      <w:r>
        <w:rPr>
          <w:rFonts w:ascii="Times New Roman" w:hAnsi="Times New Roman" w:cs="Times New Roman" w:hint="eastAsia"/>
          <w:szCs w:val="32"/>
        </w:rPr>
        <w:t>《标准化工作导则</w:t>
      </w:r>
      <w:r>
        <w:rPr>
          <w:rFonts w:ascii="Times New Roman" w:hAnsi="Times New Roman" w:cs="Times New Roman" w:hint="eastAsia"/>
          <w:szCs w:val="32"/>
        </w:rPr>
        <w:t xml:space="preserve">  </w:t>
      </w:r>
      <w:r>
        <w:rPr>
          <w:rFonts w:ascii="Times New Roman" w:hAnsi="Times New Roman" w:cs="Times New Roman" w:hint="eastAsia"/>
          <w:szCs w:val="32"/>
        </w:rPr>
        <w:t>第</w:t>
      </w:r>
      <w:r>
        <w:rPr>
          <w:rFonts w:ascii="Times New Roman" w:hAnsi="Times New Roman" w:cs="Times New Roman" w:hint="eastAsia"/>
          <w:szCs w:val="32"/>
        </w:rPr>
        <w:t>1</w:t>
      </w:r>
      <w:r>
        <w:rPr>
          <w:rFonts w:ascii="Times New Roman" w:hAnsi="Times New Roman" w:cs="Times New Roman" w:hint="eastAsia"/>
          <w:szCs w:val="32"/>
        </w:rPr>
        <w:t>部分：标准化文件的结构和起草规则》的要求进行编写。</w:t>
      </w:r>
    </w:p>
    <w:p w:rsidR="005F7AD8" w:rsidRDefault="00811395" w:rsidP="00811395">
      <w:pPr>
        <w:ind w:firstLineChars="198" w:firstLine="634"/>
        <w:rPr>
          <w:rFonts w:ascii="仿宋" w:eastAsia="仿宋" w:hAnsi="仿宋" w:cs="仿宋"/>
          <w:spacing w:val="10"/>
          <w:sz w:val="30"/>
          <w:szCs w:val="30"/>
          <w:lang w:bidi="ar"/>
        </w:rPr>
      </w:pPr>
      <w:r>
        <w:rPr>
          <w:rFonts w:ascii="Times New Roman" w:hAnsi="Times New Roman" w:cs="Times New Roman" w:hint="eastAsia"/>
          <w:szCs w:val="32"/>
        </w:rPr>
        <w:t>DB 32/4001</w:t>
      </w:r>
      <w:r>
        <w:rPr>
          <w:rFonts w:ascii="Times New Roman" w:hAnsi="Times New Roman" w:cs="Times New Roman" w:hint="eastAsia"/>
          <w:szCs w:val="32"/>
        </w:rPr>
        <w:t>《公共机构能耗定额及计算方法》，规定了公共机构能耗定额指标、统计范围和计算方法，适用于独立办公的党政机关、教育类机构、卫生医疗机构、场馆类机构在日常办公过程中的能耗定额与计算。其中，教育类公共机构的单位建筑面积能耗、人均建筑能耗的约束值、基准值和引导值。</w:t>
      </w:r>
    </w:p>
    <w:p w:rsidR="005F7AD8" w:rsidRDefault="00811395" w:rsidP="00811395">
      <w:pPr>
        <w:ind w:firstLineChars="198" w:firstLine="634"/>
        <w:rPr>
          <w:rFonts w:ascii="Times New Roman" w:hAnsi="Times New Roman" w:cs="Times New Roman"/>
          <w:szCs w:val="32"/>
        </w:rPr>
      </w:pPr>
      <w:r>
        <w:rPr>
          <w:rFonts w:ascii="Times New Roman" w:hAnsi="Times New Roman" w:cs="Times New Roman" w:hint="eastAsia"/>
          <w:szCs w:val="32"/>
        </w:rPr>
        <w:t>DB32/T 4229</w:t>
      </w:r>
      <w:r>
        <w:rPr>
          <w:rFonts w:ascii="Times New Roman" w:hAnsi="Times New Roman" w:cs="Times New Roman" w:hint="eastAsia"/>
          <w:szCs w:val="32"/>
        </w:rPr>
        <w:t>《公共机构温室气体排放核算与报告要求》，规定了公共机构温室气体排放的工作流程、核算边界、排放源识别、排放量核算、数据质量保证等要求，有效保障校园碳排放量核算的准确性和可靠性。</w:t>
      </w:r>
    </w:p>
    <w:p w:rsidR="005F7AD8" w:rsidRDefault="00811395">
      <w:pPr>
        <w:ind w:firstLineChars="0" w:firstLine="630"/>
        <w:rPr>
          <w:rFonts w:ascii="Times New Roman" w:hAnsi="Times New Roman" w:cs="Times New Roman"/>
          <w:szCs w:val="32"/>
        </w:rPr>
      </w:pPr>
      <w:r>
        <w:rPr>
          <w:rFonts w:ascii="Times New Roman" w:hAnsi="Times New Roman" w:cs="Times New Roman" w:hint="eastAsia"/>
          <w:szCs w:val="32"/>
        </w:rPr>
        <w:t>为进一步提升评价指标的科学性和可靠性，本标准对能耗定额和</w:t>
      </w:r>
      <w:proofErr w:type="gramStart"/>
      <w:r>
        <w:rPr>
          <w:rFonts w:ascii="Times New Roman" w:hAnsi="Times New Roman" w:cs="Times New Roman" w:hint="eastAsia"/>
          <w:szCs w:val="32"/>
        </w:rPr>
        <w:t>碳排放</w:t>
      </w:r>
      <w:proofErr w:type="gramEnd"/>
      <w:r>
        <w:rPr>
          <w:rFonts w:ascii="Times New Roman" w:hAnsi="Times New Roman" w:cs="Times New Roman" w:hint="eastAsia"/>
          <w:szCs w:val="32"/>
        </w:rPr>
        <w:t>强度两项重点定量指标进行重点研究。其中，能耗定额参考江苏省地方标准《公共机构能耗定额及计算方法》（</w:t>
      </w:r>
      <w:r>
        <w:rPr>
          <w:rFonts w:ascii="Times New Roman" w:hAnsi="Times New Roman" w:cs="Times New Roman" w:hint="eastAsia"/>
          <w:szCs w:val="32"/>
        </w:rPr>
        <w:t>DB 32/4001</w:t>
      </w:r>
      <w:r>
        <w:rPr>
          <w:rFonts w:ascii="Times New Roman" w:hAnsi="Times New Roman" w:cs="Times New Roman" w:hint="eastAsia"/>
          <w:szCs w:val="32"/>
        </w:rPr>
        <w:t>），碳排放强度指标通过参考相关标准和调研共同确定，具体过程如下：</w:t>
      </w:r>
    </w:p>
    <w:p w:rsidR="005F7AD8" w:rsidRDefault="00811395">
      <w:pPr>
        <w:pStyle w:val="af"/>
        <w:numPr>
          <w:ilvl w:val="255"/>
          <w:numId w:val="0"/>
        </w:numPr>
        <w:ind w:left="630"/>
        <w:rPr>
          <w:rFonts w:ascii="Times New Roman" w:hAnsi="Times New Roman" w:cs="Times New Roman"/>
          <w:b/>
          <w:bCs/>
          <w:szCs w:val="32"/>
        </w:rPr>
      </w:pPr>
      <w:r>
        <w:rPr>
          <w:rFonts w:ascii="Times New Roman" w:hAnsi="Times New Roman" w:cs="Times New Roman" w:hint="eastAsia"/>
          <w:b/>
          <w:bCs/>
          <w:szCs w:val="32"/>
        </w:rPr>
        <w:t>1</w:t>
      </w:r>
      <w:r>
        <w:rPr>
          <w:rFonts w:ascii="Times New Roman" w:hAnsi="Times New Roman" w:cs="Times New Roman" w:hint="eastAsia"/>
          <w:b/>
          <w:bCs/>
          <w:szCs w:val="32"/>
        </w:rPr>
        <w:t>、实地调研过程</w:t>
      </w:r>
    </w:p>
    <w:p w:rsidR="005F7AD8" w:rsidRDefault="00811395">
      <w:pPr>
        <w:pStyle w:val="af"/>
        <w:ind w:firstLine="640"/>
        <w:rPr>
          <w:rFonts w:ascii="Times New Roman" w:hAnsi="Times New Roman" w:cs="Times New Roman"/>
          <w:szCs w:val="32"/>
        </w:rPr>
      </w:pPr>
      <w:r>
        <w:rPr>
          <w:rFonts w:ascii="Times New Roman" w:hAnsi="Times New Roman" w:cs="Times New Roman" w:hint="eastAsia"/>
          <w:szCs w:val="32"/>
        </w:rPr>
        <w:t>标准制定过程中，分别赴省内多地开展现场调研，并向全省</w:t>
      </w:r>
      <w:r>
        <w:rPr>
          <w:rFonts w:ascii="Times New Roman" w:hAnsi="Times New Roman" w:cs="Times New Roman" w:hint="eastAsia"/>
          <w:szCs w:val="32"/>
        </w:rPr>
        <w:t>13</w:t>
      </w:r>
      <w:r>
        <w:rPr>
          <w:rFonts w:ascii="Times New Roman" w:hAnsi="Times New Roman" w:cs="Times New Roman" w:hint="eastAsia"/>
          <w:szCs w:val="32"/>
        </w:rPr>
        <w:t>个市小学、初中、</w:t>
      </w:r>
      <w:r w:rsidR="00A50A3E">
        <w:rPr>
          <w:rFonts w:ascii="Times New Roman" w:hAnsi="Times New Roman" w:cs="Times New Roman" w:hint="eastAsia"/>
          <w:szCs w:val="32"/>
        </w:rPr>
        <w:t>普通</w:t>
      </w:r>
      <w:r>
        <w:rPr>
          <w:rFonts w:ascii="Times New Roman" w:hAnsi="Times New Roman" w:cs="Times New Roman" w:hint="eastAsia"/>
          <w:szCs w:val="32"/>
        </w:rPr>
        <w:t>高中、</w:t>
      </w:r>
      <w:r w:rsidR="00A50A3E">
        <w:rPr>
          <w:rFonts w:ascii="Times New Roman" w:hAnsi="Times New Roman" w:cs="Times New Roman" w:hint="eastAsia"/>
          <w:szCs w:val="32"/>
        </w:rPr>
        <w:t>中等职业学校</w:t>
      </w:r>
      <w:r>
        <w:rPr>
          <w:rFonts w:ascii="Times New Roman" w:hAnsi="Times New Roman" w:cs="Times New Roman" w:hint="eastAsia"/>
          <w:szCs w:val="32"/>
        </w:rPr>
        <w:t>发出调</w:t>
      </w:r>
      <w:r>
        <w:rPr>
          <w:rFonts w:ascii="Times New Roman" w:hAnsi="Times New Roman" w:cs="Times New Roman" w:hint="eastAsia"/>
          <w:szCs w:val="32"/>
        </w:rPr>
        <w:lastRenderedPageBreak/>
        <w:t>研打分表单，共计</w:t>
      </w:r>
      <w:r>
        <w:rPr>
          <w:rFonts w:ascii="Times New Roman" w:hAnsi="Times New Roman" w:cs="Times New Roman" w:hint="eastAsia"/>
          <w:szCs w:val="32"/>
        </w:rPr>
        <w:t>381</w:t>
      </w:r>
      <w:r>
        <w:rPr>
          <w:rFonts w:ascii="Times New Roman" w:hAnsi="Times New Roman" w:cs="Times New Roman" w:hint="eastAsia"/>
          <w:szCs w:val="32"/>
        </w:rPr>
        <w:t>份，收回</w:t>
      </w:r>
      <w:r>
        <w:rPr>
          <w:rFonts w:ascii="Times New Roman" w:hAnsi="Times New Roman" w:cs="Times New Roman" w:hint="eastAsia"/>
          <w:szCs w:val="32"/>
        </w:rPr>
        <w:t>317</w:t>
      </w:r>
      <w:r>
        <w:rPr>
          <w:rFonts w:ascii="Times New Roman" w:hAnsi="Times New Roman" w:cs="Times New Roman" w:hint="eastAsia"/>
          <w:szCs w:val="32"/>
        </w:rPr>
        <w:t>份，有效样本</w:t>
      </w:r>
      <w:r>
        <w:rPr>
          <w:rFonts w:ascii="Times New Roman" w:hAnsi="Times New Roman" w:cs="Times New Roman" w:hint="eastAsia"/>
          <w:szCs w:val="32"/>
        </w:rPr>
        <w:t>276</w:t>
      </w:r>
      <w:r>
        <w:rPr>
          <w:rFonts w:ascii="Times New Roman" w:hAnsi="Times New Roman" w:cs="Times New Roman" w:hint="eastAsia"/>
          <w:szCs w:val="32"/>
        </w:rPr>
        <w:t>份。</w:t>
      </w:r>
    </w:p>
    <w:p w:rsidR="005F7AD8" w:rsidRPr="00823B23" w:rsidRDefault="00811395" w:rsidP="00823B23">
      <w:pPr>
        <w:widowControl/>
        <w:ind w:firstLineChars="0" w:firstLine="0"/>
        <w:jc w:val="center"/>
        <w:textAlignment w:val="center"/>
        <w:rPr>
          <w:rFonts w:ascii="Times New Roman" w:hAnsi="Times New Roman" w:cs="Times New Roman"/>
          <w:b/>
          <w:sz w:val="24"/>
          <w:szCs w:val="24"/>
        </w:rPr>
      </w:pPr>
      <w:r w:rsidRPr="00823B23">
        <w:rPr>
          <w:rFonts w:ascii="Times New Roman" w:hAnsi="Times New Roman" w:cs="Times New Roman" w:hint="eastAsia"/>
          <w:b/>
          <w:sz w:val="24"/>
          <w:szCs w:val="24"/>
        </w:rPr>
        <w:t>表</w:t>
      </w:r>
      <w:r w:rsidRPr="00823B23">
        <w:rPr>
          <w:rFonts w:ascii="Times New Roman" w:hAnsi="Times New Roman" w:cs="Times New Roman" w:hint="eastAsia"/>
          <w:b/>
          <w:sz w:val="24"/>
          <w:szCs w:val="24"/>
        </w:rPr>
        <w:t xml:space="preserve">2 </w:t>
      </w:r>
      <w:r w:rsidRPr="00823B23">
        <w:rPr>
          <w:rFonts w:ascii="Times New Roman" w:hAnsi="Times New Roman" w:cs="Times New Roman" w:hint="eastAsia"/>
          <w:b/>
          <w:sz w:val="24"/>
          <w:szCs w:val="24"/>
        </w:rPr>
        <w:t>实地调研情况表</w:t>
      </w:r>
    </w:p>
    <w:tbl>
      <w:tblPr>
        <w:tblW w:w="4998" w:type="pct"/>
        <w:jc w:val="center"/>
        <w:tblLook w:val="04A0" w:firstRow="1" w:lastRow="0" w:firstColumn="1" w:lastColumn="0" w:noHBand="0" w:noVBand="1"/>
      </w:tblPr>
      <w:tblGrid>
        <w:gridCol w:w="1894"/>
        <w:gridCol w:w="2301"/>
        <w:gridCol w:w="2162"/>
        <w:gridCol w:w="2162"/>
      </w:tblGrid>
      <w:tr w:rsidR="005F7AD8">
        <w:trPr>
          <w:trHeight w:val="432"/>
          <w:jc w:val="center"/>
        </w:trPr>
        <w:tc>
          <w:tcPr>
            <w:tcW w:w="1112" w:type="pct"/>
            <w:vMerge w:val="restart"/>
            <w:tcBorders>
              <w:top w:val="single" w:sz="4" w:space="0" w:color="000000"/>
              <w:left w:val="single" w:sz="4" w:space="0" w:color="000000"/>
              <w:right w:val="single" w:sz="4" w:space="0" w:color="000000"/>
            </w:tcBorders>
            <w:shd w:val="clear" w:color="auto" w:fill="FFFFFF"/>
            <w:noWrap/>
            <w:vAlign w:val="center"/>
          </w:tcPr>
          <w:p w:rsidR="005F7AD8" w:rsidRDefault="00811395">
            <w:pPr>
              <w:widowControl/>
              <w:ind w:firstLineChars="194" w:firstLine="409"/>
              <w:jc w:val="center"/>
              <w:textAlignment w:val="center"/>
              <w:rPr>
                <w:rFonts w:ascii="Times New Roman" w:hAnsi="Times New Roman" w:cs="Times New Roman"/>
                <w:bCs/>
                <w:color w:val="000000"/>
                <w:sz w:val="21"/>
                <w:szCs w:val="21"/>
              </w:rPr>
            </w:pPr>
            <w:r>
              <w:rPr>
                <w:rFonts w:ascii="Times New Roman" w:hAnsi="Times New Roman" w:cs="Times New Roman" w:hint="eastAsia"/>
                <w:b/>
                <w:color w:val="000000"/>
                <w:kern w:val="0"/>
                <w:sz w:val="21"/>
                <w:szCs w:val="21"/>
                <w:lang w:bidi="ar"/>
              </w:rPr>
              <w:t>学校类型</w:t>
            </w:r>
          </w:p>
        </w:tc>
        <w:tc>
          <w:tcPr>
            <w:tcW w:w="1350"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F7AD8" w:rsidRDefault="00811395" w:rsidP="00A50A3E">
            <w:pPr>
              <w:widowControl/>
              <w:ind w:firstLineChars="0" w:firstLine="0"/>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lang w:bidi="ar"/>
              </w:rPr>
              <w:t>发</w:t>
            </w:r>
            <w:r>
              <w:rPr>
                <w:rFonts w:ascii="Times New Roman" w:hAnsi="Times New Roman" w:cs="Times New Roman"/>
                <w:b/>
                <w:color w:val="000000"/>
                <w:kern w:val="0"/>
                <w:sz w:val="21"/>
                <w:szCs w:val="21"/>
                <w:lang w:bidi="ar"/>
              </w:rPr>
              <w:t xml:space="preserve">  </w:t>
            </w:r>
            <w:r>
              <w:rPr>
                <w:rFonts w:ascii="Times New Roman" w:hAnsi="Times New Roman" w:cs="Times New Roman"/>
                <w:b/>
                <w:color w:val="000000"/>
                <w:kern w:val="0"/>
                <w:sz w:val="21"/>
                <w:szCs w:val="21"/>
                <w:lang w:bidi="ar"/>
              </w:rPr>
              <w:t>出</w:t>
            </w:r>
          </w:p>
        </w:tc>
        <w:tc>
          <w:tcPr>
            <w:tcW w:w="1268"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F7AD8" w:rsidRDefault="00811395" w:rsidP="00A50A3E">
            <w:pPr>
              <w:widowControl/>
              <w:ind w:firstLine="422"/>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lang w:bidi="ar"/>
              </w:rPr>
              <w:t>收</w:t>
            </w:r>
            <w:r>
              <w:rPr>
                <w:rFonts w:ascii="Times New Roman" w:hAnsi="Times New Roman" w:cs="Times New Roman"/>
                <w:b/>
                <w:color w:val="000000"/>
                <w:kern w:val="0"/>
                <w:sz w:val="21"/>
                <w:szCs w:val="21"/>
                <w:lang w:bidi="ar"/>
              </w:rPr>
              <w:t xml:space="preserve">  </w:t>
            </w:r>
            <w:r>
              <w:rPr>
                <w:rFonts w:ascii="Times New Roman" w:hAnsi="Times New Roman" w:cs="Times New Roman"/>
                <w:b/>
                <w:color w:val="000000"/>
                <w:kern w:val="0"/>
                <w:sz w:val="21"/>
                <w:szCs w:val="21"/>
                <w:lang w:bidi="ar"/>
              </w:rPr>
              <w:t>回</w:t>
            </w:r>
          </w:p>
        </w:tc>
        <w:tc>
          <w:tcPr>
            <w:tcW w:w="1268"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F7AD8" w:rsidRDefault="00811395" w:rsidP="00A50A3E">
            <w:pPr>
              <w:widowControl/>
              <w:ind w:firstLine="422"/>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lang w:bidi="ar"/>
              </w:rPr>
              <w:t>有</w:t>
            </w:r>
            <w:r>
              <w:rPr>
                <w:rFonts w:ascii="Times New Roman" w:hAnsi="Times New Roman" w:cs="Times New Roman"/>
                <w:b/>
                <w:color w:val="000000"/>
                <w:kern w:val="0"/>
                <w:sz w:val="21"/>
                <w:szCs w:val="21"/>
                <w:lang w:bidi="ar"/>
              </w:rPr>
              <w:t xml:space="preserve">  </w:t>
            </w:r>
            <w:r>
              <w:rPr>
                <w:rFonts w:ascii="Times New Roman" w:hAnsi="Times New Roman" w:cs="Times New Roman"/>
                <w:b/>
                <w:color w:val="000000"/>
                <w:kern w:val="0"/>
                <w:sz w:val="21"/>
                <w:szCs w:val="21"/>
                <w:lang w:bidi="ar"/>
              </w:rPr>
              <w:t>效</w:t>
            </w:r>
          </w:p>
        </w:tc>
      </w:tr>
      <w:tr w:rsidR="005F7AD8">
        <w:trPr>
          <w:trHeight w:val="425"/>
          <w:jc w:val="center"/>
        </w:trPr>
        <w:tc>
          <w:tcPr>
            <w:tcW w:w="1112" w:type="pct"/>
            <w:vMerge/>
            <w:tcBorders>
              <w:left w:val="single" w:sz="4" w:space="0" w:color="000000"/>
              <w:bottom w:val="single" w:sz="4" w:space="0" w:color="000000"/>
              <w:right w:val="single" w:sz="4" w:space="0" w:color="000000"/>
            </w:tcBorders>
            <w:shd w:val="clear" w:color="auto" w:fill="FFFFFF"/>
            <w:noWrap/>
            <w:vAlign w:val="center"/>
          </w:tcPr>
          <w:p w:rsidR="005F7AD8" w:rsidRDefault="005F7AD8">
            <w:pPr>
              <w:ind w:firstLine="420"/>
              <w:jc w:val="center"/>
              <w:rPr>
                <w:rFonts w:ascii="Times New Roman" w:hAnsi="Times New Roman" w:cs="Times New Roman"/>
                <w:bCs/>
                <w:color w:val="000000"/>
                <w:sz w:val="21"/>
                <w:szCs w:val="21"/>
              </w:rPr>
            </w:pPr>
          </w:p>
        </w:tc>
        <w:tc>
          <w:tcPr>
            <w:tcW w:w="1350"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F7AD8" w:rsidRDefault="00811395" w:rsidP="00A50A3E">
            <w:pPr>
              <w:widowControl/>
              <w:ind w:firstLineChars="0" w:firstLine="0"/>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lang w:bidi="ar"/>
              </w:rPr>
              <w:t>数</w:t>
            </w:r>
            <w:r>
              <w:rPr>
                <w:rFonts w:ascii="Times New Roman" w:hAnsi="Times New Roman" w:cs="Times New Roman" w:hint="eastAsia"/>
                <w:b/>
                <w:color w:val="000000"/>
                <w:kern w:val="0"/>
                <w:sz w:val="21"/>
                <w:szCs w:val="21"/>
                <w:lang w:bidi="ar"/>
              </w:rPr>
              <w:t xml:space="preserve"> </w:t>
            </w:r>
            <w:r>
              <w:rPr>
                <w:rFonts w:ascii="Times New Roman" w:hAnsi="Times New Roman" w:cs="Times New Roman"/>
                <w:b/>
                <w:color w:val="000000"/>
                <w:kern w:val="0"/>
                <w:sz w:val="21"/>
                <w:szCs w:val="21"/>
                <w:lang w:bidi="ar"/>
              </w:rPr>
              <w:t>量</w:t>
            </w:r>
            <w:r>
              <w:rPr>
                <w:rStyle w:val="font11"/>
                <w:b/>
                <w:sz w:val="21"/>
                <w:szCs w:val="21"/>
                <w:lang w:bidi="ar"/>
              </w:rPr>
              <w:t xml:space="preserve">  </w:t>
            </w:r>
            <w:r>
              <w:rPr>
                <w:rStyle w:val="font21"/>
                <w:rFonts w:ascii="Times New Roman" w:eastAsia="方正仿宋_GBK" w:hAnsi="Times New Roman" w:cs="Times New Roman" w:hint="default"/>
                <w:b/>
                <w:sz w:val="21"/>
                <w:szCs w:val="21"/>
                <w:lang w:bidi="ar"/>
              </w:rPr>
              <w:t>份</w:t>
            </w:r>
          </w:p>
        </w:tc>
        <w:tc>
          <w:tcPr>
            <w:tcW w:w="1268"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F7AD8" w:rsidRDefault="00811395" w:rsidP="00A50A3E">
            <w:pPr>
              <w:widowControl/>
              <w:ind w:firstLine="422"/>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lang w:bidi="ar"/>
              </w:rPr>
              <w:t>数</w:t>
            </w:r>
            <w:r>
              <w:rPr>
                <w:rFonts w:ascii="Times New Roman" w:hAnsi="Times New Roman" w:cs="Times New Roman" w:hint="eastAsia"/>
                <w:b/>
                <w:color w:val="000000"/>
                <w:kern w:val="0"/>
                <w:sz w:val="21"/>
                <w:szCs w:val="21"/>
                <w:lang w:bidi="ar"/>
              </w:rPr>
              <w:t xml:space="preserve"> </w:t>
            </w:r>
            <w:r>
              <w:rPr>
                <w:rFonts w:ascii="Times New Roman" w:hAnsi="Times New Roman" w:cs="Times New Roman"/>
                <w:b/>
                <w:color w:val="000000"/>
                <w:kern w:val="0"/>
                <w:sz w:val="21"/>
                <w:szCs w:val="21"/>
                <w:lang w:bidi="ar"/>
              </w:rPr>
              <w:t>量</w:t>
            </w:r>
            <w:r>
              <w:rPr>
                <w:rStyle w:val="font11"/>
                <w:b/>
                <w:sz w:val="21"/>
                <w:szCs w:val="21"/>
                <w:lang w:bidi="ar"/>
              </w:rPr>
              <w:t xml:space="preserve">  </w:t>
            </w:r>
            <w:r>
              <w:rPr>
                <w:rStyle w:val="font21"/>
                <w:rFonts w:ascii="Times New Roman" w:eastAsia="方正仿宋_GBK" w:hAnsi="Times New Roman" w:cs="Times New Roman" w:hint="default"/>
                <w:b/>
                <w:sz w:val="21"/>
                <w:szCs w:val="21"/>
                <w:lang w:bidi="ar"/>
              </w:rPr>
              <w:t>份</w:t>
            </w:r>
          </w:p>
        </w:tc>
        <w:tc>
          <w:tcPr>
            <w:tcW w:w="1268"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F7AD8" w:rsidRDefault="00811395" w:rsidP="00A50A3E">
            <w:pPr>
              <w:widowControl/>
              <w:ind w:firstLine="422"/>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lang w:bidi="ar"/>
              </w:rPr>
              <w:t>数</w:t>
            </w:r>
            <w:r>
              <w:rPr>
                <w:rFonts w:ascii="Times New Roman" w:hAnsi="Times New Roman" w:cs="Times New Roman" w:hint="eastAsia"/>
                <w:b/>
                <w:color w:val="000000"/>
                <w:kern w:val="0"/>
                <w:sz w:val="21"/>
                <w:szCs w:val="21"/>
                <w:lang w:bidi="ar"/>
              </w:rPr>
              <w:t xml:space="preserve"> </w:t>
            </w:r>
            <w:r>
              <w:rPr>
                <w:rFonts w:ascii="Times New Roman" w:hAnsi="Times New Roman" w:cs="Times New Roman"/>
                <w:b/>
                <w:color w:val="000000"/>
                <w:kern w:val="0"/>
                <w:sz w:val="21"/>
                <w:szCs w:val="21"/>
                <w:lang w:bidi="ar"/>
              </w:rPr>
              <w:t>量</w:t>
            </w:r>
            <w:r>
              <w:rPr>
                <w:rStyle w:val="font11"/>
                <w:b/>
                <w:sz w:val="21"/>
                <w:szCs w:val="21"/>
                <w:lang w:bidi="ar"/>
              </w:rPr>
              <w:t xml:space="preserve">  </w:t>
            </w:r>
            <w:r>
              <w:rPr>
                <w:rStyle w:val="font21"/>
                <w:rFonts w:ascii="Times New Roman" w:eastAsia="方正仿宋_GBK" w:hAnsi="Times New Roman" w:cs="Times New Roman" w:hint="default"/>
                <w:b/>
                <w:sz w:val="21"/>
                <w:szCs w:val="21"/>
                <w:lang w:bidi="ar"/>
              </w:rPr>
              <w:t>份</w:t>
            </w:r>
          </w:p>
        </w:tc>
      </w:tr>
      <w:tr w:rsidR="005F7AD8">
        <w:trPr>
          <w:trHeight w:val="20"/>
          <w:jc w:val="center"/>
        </w:trPr>
        <w:tc>
          <w:tcPr>
            <w:tcW w:w="1112"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F7AD8" w:rsidRDefault="00811395" w:rsidP="00A50A3E">
            <w:pPr>
              <w:widowControl/>
              <w:ind w:firstLineChars="194" w:firstLine="409"/>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lang w:bidi="ar"/>
              </w:rPr>
              <w:t>小</w:t>
            </w:r>
            <w:r>
              <w:rPr>
                <w:rFonts w:ascii="Times New Roman" w:hAnsi="Times New Roman" w:cs="Times New Roman"/>
                <w:b/>
                <w:color w:val="000000"/>
                <w:kern w:val="0"/>
                <w:sz w:val="21"/>
                <w:szCs w:val="21"/>
                <w:lang w:bidi="ar"/>
              </w:rPr>
              <w:t xml:space="preserve"> </w:t>
            </w:r>
            <w:r>
              <w:rPr>
                <w:rFonts w:ascii="Times New Roman" w:hAnsi="Times New Roman" w:cs="Times New Roman"/>
                <w:b/>
                <w:color w:val="000000"/>
                <w:kern w:val="0"/>
                <w:sz w:val="21"/>
                <w:szCs w:val="21"/>
                <w:lang w:bidi="ar"/>
              </w:rPr>
              <w:t>学</w:t>
            </w:r>
          </w:p>
        </w:tc>
        <w:tc>
          <w:tcPr>
            <w:tcW w:w="1350"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F7AD8" w:rsidRDefault="00811395" w:rsidP="00A50A3E">
            <w:pPr>
              <w:widowControl/>
              <w:ind w:firstLineChars="400" w:firstLine="840"/>
              <w:textAlignment w:val="center"/>
              <w:rPr>
                <w:rFonts w:ascii="Times New Roman" w:hAnsi="Times New Roman" w:cs="Times New Roman"/>
                <w:bCs/>
                <w:color w:val="000000"/>
                <w:sz w:val="21"/>
                <w:szCs w:val="21"/>
              </w:rPr>
            </w:pPr>
            <w:r>
              <w:rPr>
                <w:rFonts w:ascii="Times New Roman" w:hAnsi="Times New Roman" w:cs="Times New Roman"/>
                <w:bCs/>
                <w:color w:val="000000"/>
                <w:kern w:val="0"/>
                <w:sz w:val="21"/>
                <w:szCs w:val="21"/>
                <w:lang w:bidi="ar"/>
              </w:rPr>
              <w:t>101</w:t>
            </w:r>
          </w:p>
        </w:tc>
        <w:tc>
          <w:tcPr>
            <w:tcW w:w="1268"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F7AD8" w:rsidRDefault="00811395" w:rsidP="00A50A3E">
            <w:pPr>
              <w:widowControl/>
              <w:ind w:firstLine="420"/>
              <w:jc w:val="center"/>
              <w:textAlignment w:val="center"/>
              <w:rPr>
                <w:rFonts w:ascii="Times New Roman" w:hAnsi="Times New Roman" w:cs="Times New Roman"/>
                <w:bCs/>
                <w:color w:val="000000"/>
                <w:sz w:val="21"/>
                <w:szCs w:val="21"/>
              </w:rPr>
            </w:pPr>
            <w:r>
              <w:rPr>
                <w:rFonts w:ascii="Times New Roman" w:hAnsi="Times New Roman" w:cs="Times New Roman"/>
                <w:bCs/>
                <w:color w:val="000000"/>
                <w:kern w:val="0"/>
                <w:sz w:val="21"/>
                <w:szCs w:val="21"/>
                <w:lang w:bidi="ar"/>
              </w:rPr>
              <w:t>88</w:t>
            </w:r>
          </w:p>
        </w:tc>
        <w:tc>
          <w:tcPr>
            <w:tcW w:w="1268"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F7AD8" w:rsidRDefault="00811395" w:rsidP="00A50A3E">
            <w:pPr>
              <w:widowControl/>
              <w:ind w:firstLine="420"/>
              <w:jc w:val="center"/>
              <w:textAlignment w:val="center"/>
              <w:rPr>
                <w:rFonts w:ascii="Times New Roman" w:hAnsi="Times New Roman" w:cs="Times New Roman"/>
                <w:bCs/>
                <w:color w:val="000000"/>
                <w:sz w:val="21"/>
                <w:szCs w:val="21"/>
              </w:rPr>
            </w:pPr>
            <w:r>
              <w:rPr>
                <w:rFonts w:ascii="Times New Roman" w:hAnsi="Times New Roman" w:cs="Times New Roman"/>
                <w:bCs/>
                <w:color w:val="000000"/>
                <w:kern w:val="0"/>
                <w:sz w:val="21"/>
                <w:szCs w:val="21"/>
                <w:lang w:bidi="ar"/>
              </w:rPr>
              <w:t>78</w:t>
            </w:r>
          </w:p>
        </w:tc>
      </w:tr>
      <w:tr w:rsidR="005F7AD8">
        <w:trPr>
          <w:trHeight w:val="20"/>
          <w:jc w:val="center"/>
        </w:trPr>
        <w:tc>
          <w:tcPr>
            <w:tcW w:w="1112"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F7AD8" w:rsidRDefault="00A50A3E" w:rsidP="00A50A3E">
            <w:pPr>
              <w:widowControl/>
              <w:ind w:firstLineChars="0" w:firstLine="0"/>
              <w:jc w:val="center"/>
              <w:textAlignment w:val="center"/>
              <w:rPr>
                <w:rFonts w:ascii="Times New Roman" w:hAnsi="Times New Roman" w:cs="Times New Roman"/>
                <w:b/>
                <w:color w:val="000000"/>
                <w:sz w:val="21"/>
                <w:szCs w:val="21"/>
              </w:rPr>
            </w:pPr>
            <w:r>
              <w:rPr>
                <w:rFonts w:ascii="Times New Roman" w:hAnsi="Times New Roman" w:cs="Times New Roman" w:hint="eastAsia"/>
                <w:b/>
                <w:color w:val="000000"/>
                <w:kern w:val="0"/>
                <w:sz w:val="21"/>
                <w:szCs w:val="21"/>
                <w:lang w:bidi="ar"/>
              </w:rPr>
              <w:t>初中</w:t>
            </w:r>
            <w:r>
              <w:rPr>
                <w:rFonts w:ascii="Times New Roman" w:hAnsi="Times New Roman" w:cs="Times New Roman"/>
                <w:b/>
                <w:color w:val="000000"/>
                <w:kern w:val="0"/>
                <w:sz w:val="21"/>
                <w:szCs w:val="21"/>
                <w:lang w:bidi="ar"/>
              </w:rPr>
              <w:t>、普通高中</w:t>
            </w:r>
          </w:p>
        </w:tc>
        <w:tc>
          <w:tcPr>
            <w:tcW w:w="1350"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F7AD8" w:rsidRDefault="00811395" w:rsidP="00A50A3E">
            <w:pPr>
              <w:widowControl/>
              <w:ind w:firstLineChars="400" w:firstLine="840"/>
              <w:textAlignment w:val="center"/>
              <w:rPr>
                <w:rFonts w:ascii="Times New Roman" w:hAnsi="Times New Roman" w:cs="Times New Roman"/>
                <w:bCs/>
                <w:color w:val="000000"/>
                <w:sz w:val="21"/>
                <w:szCs w:val="21"/>
              </w:rPr>
            </w:pPr>
            <w:r>
              <w:rPr>
                <w:rFonts w:ascii="Times New Roman" w:hAnsi="Times New Roman" w:cs="Times New Roman"/>
                <w:bCs/>
                <w:color w:val="000000"/>
                <w:kern w:val="0"/>
                <w:sz w:val="21"/>
                <w:szCs w:val="21"/>
                <w:lang w:bidi="ar"/>
              </w:rPr>
              <w:t>237</w:t>
            </w:r>
          </w:p>
        </w:tc>
        <w:tc>
          <w:tcPr>
            <w:tcW w:w="1268"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F7AD8" w:rsidRDefault="00811395" w:rsidP="00A50A3E">
            <w:pPr>
              <w:widowControl/>
              <w:ind w:firstLine="420"/>
              <w:jc w:val="center"/>
              <w:textAlignment w:val="center"/>
              <w:rPr>
                <w:rFonts w:ascii="Times New Roman" w:hAnsi="Times New Roman" w:cs="Times New Roman"/>
                <w:bCs/>
                <w:color w:val="000000"/>
                <w:sz w:val="21"/>
                <w:szCs w:val="21"/>
              </w:rPr>
            </w:pPr>
            <w:r>
              <w:rPr>
                <w:rFonts w:ascii="Times New Roman" w:hAnsi="Times New Roman" w:cs="Times New Roman"/>
                <w:bCs/>
                <w:color w:val="000000"/>
                <w:kern w:val="0"/>
                <w:sz w:val="21"/>
                <w:szCs w:val="21"/>
                <w:lang w:bidi="ar"/>
              </w:rPr>
              <w:t>194</w:t>
            </w:r>
          </w:p>
        </w:tc>
        <w:tc>
          <w:tcPr>
            <w:tcW w:w="1268"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F7AD8" w:rsidRDefault="00811395" w:rsidP="00A50A3E">
            <w:pPr>
              <w:widowControl/>
              <w:ind w:firstLine="420"/>
              <w:jc w:val="center"/>
              <w:textAlignment w:val="center"/>
              <w:rPr>
                <w:rFonts w:ascii="Times New Roman" w:hAnsi="Times New Roman" w:cs="Times New Roman"/>
                <w:bCs/>
                <w:color w:val="000000"/>
                <w:sz w:val="21"/>
                <w:szCs w:val="21"/>
              </w:rPr>
            </w:pPr>
            <w:r>
              <w:rPr>
                <w:rFonts w:ascii="Times New Roman" w:hAnsi="Times New Roman" w:cs="Times New Roman"/>
                <w:bCs/>
                <w:color w:val="000000"/>
                <w:kern w:val="0"/>
                <w:sz w:val="21"/>
                <w:szCs w:val="21"/>
                <w:lang w:bidi="ar"/>
              </w:rPr>
              <w:t>169</w:t>
            </w:r>
          </w:p>
        </w:tc>
      </w:tr>
      <w:tr w:rsidR="005F7AD8">
        <w:trPr>
          <w:trHeight w:val="20"/>
          <w:jc w:val="center"/>
        </w:trPr>
        <w:tc>
          <w:tcPr>
            <w:tcW w:w="1112"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F7AD8" w:rsidRDefault="00A50A3E" w:rsidP="00A50A3E">
            <w:pPr>
              <w:widowControl/>
              <w:ind w:firstLineChars="0" w:firstLine="0"/>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lang w:bidi="ar"/>
              </w:rPr>
              <w:t>中等职业学校</w:t>
            </w:r>
          </w:p>
        </w:tc>
        <w:tc>
          <w:tcPr>
            <w:tcW w:w="1350"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F7AD8" w:rsidRDefault="00811395" w:rsidP="00A50A3E">
            <w:pPr>
              <w:widowControl/>
              <w:ind w:firstLineChars="400" w:firstLine="840"/>
              <w:textAlignment w:val="center"/>
              <w:rPr>
                <w:rFonts w:ascii="Times New Roman" w:hAnsi="Times New Roman" w:cs="Times New Roman"/>
                <w:bCs/>
                <w:color w:val="000000"/>
                <w:sz w:val="21"/>
                <w:szCs w:val="21"/>
              </w:rPr>
            </w:pPr>
            <w:r>
              <w:rPr>
                <w:rFonts w:ascii="Times New Roman" w:hAnsi="Times New Roman" w:cs="Times New Roman"/>
                <w:bCs/>
                <w:color w:val="000000"/>
                <w:kern w:val="0"/>
                <w:sz w:val="21"/>
                <w:szCs w:val="21"/>
                <w:lang w:bidi="ar"/>
              </w:rPr>
              <w:t>43</w:t>
            </w:r>
          </w:p>
        </w:tc>
        <w:tc>
          <w:tcPr>
            <w:tcW w:w="1268"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F7AD8" w:rsidRDefault="00811395" w:rsidP="00A50A3E">
            <w:pPr>
              <w:widowControl/>
              <w:ind w:firstLine="420"/>
              <w:jc w:val="center"/>
              <w:textAlignment w:val="center"/>
              <w:rPr>
                <w:rFonts w:ascii="Times New Roman" w:hAnsi="Times New Roman" w:cs="Times New Roman"/>
                <w:bCs/>
                <w:color w:val="000000"/>
                <w:sz w:val="21"/>
                <w:szCs w:val="21"/>
              </w:rPr>
            </w:pPr>
            <w:r>
              <w:rPr>
                <w:rFonts w:ascii="Times New Roman" w:hAnsi="Times New Roman" w:cs="Times New Roman"/>
                <w:bCs/>
                <w:color w:val="000000"/>
                <w:kern w:val="0"/>
                <w:sz w:val="21"/>
                <w:szCs w:val="21"/>
                <w:lang w:bidi="ar"/>
              </w:rPr>
              <w:t>35</w:t>
            </w:r>
          </w:p>
        </w:tc>
        <w:tc>
          <w:tcPr>
            <w:tcW w:w="1268"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F7AD8" w:rsidRDefault="00811395" w:rsidP="00A50A3E">
            <w:pPr>
              <w:widowControl/>
              <w:ind w:firstLine="420"/>
              <w:jc w:val="center"/>
              <w:textAlignment w:val="center"/>
              <w:rPr>
                <w:rFonts w:ascii="Times New Roman" w:hAnsi="Times New Roman" w:cs="Times New Roman"/>
                <w:bCs/>
                <w:color w:val="000000"/>
                <w:sz w:val="21"/>
                <w:szCs w:val="21"/>
              </w:rPr>
            </w:pPr>
            <w:r>
              <w:rPr>
                <w:rFonts w:ascii="Times New Roman" w:hAnsi="Times New Roman" w:cs="Times New Roman"/>
                <w:bCs/>
                <w:color w:val="000000"/>
                <w:kern w:val="0"/>
                <w:sz w:val="21"/>
                <w:szCs w:val="21"/>
                <w:lang w:bidi="ar"/>
              </w:rPr>
              <w:t>29</w:t>
            </w:r>
          </w:p>
        </w:tc>
      </w:tr>
      <w:tr w:rsidR="005F7AD8">
        <w:trPr>
          <w:trHeight w:val="20"/>
          <w:jc w:val="center"/>
        </w:trPr>
        <w:tc>
          <w:tcPr>
            <w:tcW w:w="111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5F7AD8" w:rsidRDefault="00811395" w:rsidP="00A50A3E">
            <w:pPr>
              <w:widowControl/>
              <w:ind w:firstLine="422"/>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lang w:bidi="ar"/>
              </w:rPr>
              <w:t>总</w:t>
            </w:r>
            <w:r>
              <w:rPr>
                <w:rFonts w:ascii="Times New Roman" w:hAnsi="Times New Roman" w:cs="Times New Roman"/>
                <w:b/>
                <w:color w:val="000000"/>
                <w:kern w:val="0"/>
                <w:sz w:val="21"/>
                <w:szCs w:val="21"/>
                <w:lang w:bidi="ar"/>
              </w:rPr>
              <w:t xml:space="preserve"> </w:t>
            </w:r>
            <w:r>
              <w:rPr>
                <w:rFonts w:ascii="Times New Roman" w:hAnsi="Times New Roman" w:cs="Times New Roman"/>
                <w:b/>
                <w:color w:val="000000"/>
                <w:kern w:val="0"/>
                <w:sz w:val="21"/>
                <w:szCs w:val="21"/>
                <w:lang w:bidi="ar"/>
              </w:rPr>
              <w:t>计</w:t>
            </w:r>
          </w:p>
        </w:tc>
        <w:tc>
          <w:tcPr>
            <w:tcW w:w="13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5F7AD8" w:rsidRDefault="00811395" w:rsidP="00A50A3E">
            <w:pPr>
              <w:widowControl/>
              <w:ind w:firstLineChars="400" w:firstLine="840"/>
              <w:textAlignment w:val="center"/>
              <w:rPr>
                <w:rFonts w:ascii="Times New Roman" w:hAnsi="Times New Roman" w:cs="Times New Roman"/>
                <w:bCs/>
                <w:color w:val="000000"/>
                <w:sz w:val="21"/>
                <w:szCs w:val="21"/>
              </w:rPr>
            </w:pPr>
            <w:r>
              <w:rPr>
                <w:rFonts w:ascii="Times New Roman" w:hAnsi="Times New Roman" w:cs="Times New Roman"/>
                <w:bCs/>
                <w:color w:val="000000"/>
                <w:kern w:val="0"/>
                <w:sz w:val="21"/>
                <w:szCs w:val="21"/>
                <w:lang w:bidi="ar"/>
              </w:rPr>
              <w:t>381</w:t>
            </w:r>
          </w:p>
        </w:tc>
        <w:tc>
          <w:tcPr>
            <w:tcW w:w="12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5F7AD8" w:rsidRDefault="00811395" w:rsidP="00A50A3E">
            <w:pPr>
              <w:widowControl/>
              <w:ind w:firstLine="420"/>
              <w:jc w:val="center"/>
              <w:textAlignment w:val="center"/>
              <w:rPr>
                <w:rFonts w:ascii="Times New Roman" w:hAnsi="Times New Roman" w:cs="Times New Roman"/>
                <w:bCs/>
                <w:color w:val="000000"/>
                <w:sz w:val="21"/>
                <w:szCs w:val="21"/>
              </w:rPr>
            </w:pPr>
            <w:r>
              <w:rPr>
                <w:rFonts w:ascii="Times New Roman" w:hAnsi="Times New Roman" w:cs="Times New Roman"/>
                <w:bCs/>
                <w:color w:val="000000"/>
                <w:kern w:val="0"/>
                <w:sz w:val="21"/>
                <w:szCs w:val="21"/>
                <w:lang w:bidi="ar"/>
              </w:rPr>
              <w:t>317</w:t>
            </w:r>
          </w:p>
        </w:tc>
        <w:tc>
          <w:tcPr>
            <w:tcW w:w="126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5F7AD8" w:rsidRDefault="00811395" w:rsidP="00A50A3E">
            <w:pPr>
              <w:widowControl/>
              <w:ind w:firstLine="420"/>
              <w:jc w:val="center"/>
              <w:textAlignment w:val="center"/>
              <w:rPr>
                <w:rFonts w:ascii="Times New Roman" w:hAnsi="Times New Roman" w:cs="Times New Roman"/>
                <w:bCs/>
                <w:color w:val="000000"/>
                <w:sz w:val="21"/>
                <w:szCs w:val="21"/>
              </w:rPr>
            </w:pPr>
            <w:r>
              <w:rPr>
                <w:rFonts w:ascii="Times New Roman" w:hAnsi="Times New Roman" w:cs="Times New Roman"/>
                <w:bCs/>
                <w:color w:val="000000"/>
                <w:kern w:val="0"/>
                <w:sz w:val="21"/>
                <w:szCs w:val="21"/>
                <w:lang w:bidi="ar"/>
              </w:rPr>
              <w:t>276</w:t>
            </w:r>
          </w:p>
        </w:tc>
      </w:tr>
    </w:tbl>
    <w:p w:rsidR="005F7AD8" w:rsidRDefault="00811395">
      <w:pPr>
        <w:pStyle w:val="af"/>
        <w:ind w:firstLine="640"/>
        <w:rPr>
          <w:rFonts w:ascii="Times New Roman" w:hAnsi="Times New Roman" w:cs="Times New Roman"/>
          <w:szCs w:val="32"/>
        </w:rPr>
      </w:pPr>
      <w:r>
        <w:rPr>
          <w:rFonts w:ascii="Times New Roman" w:hAnsi="Times New Roman" w:cs="Times New Roman" w:hint="eastAsia"/>
          <w:szCs w:val="32"/>
        </w:rPr>
        <w:t>此外，由于碳排放强度核算过程的专业性，本工作组调研收集了全省</w:t>
      </w:r>
      <w:r>
        <w:rPr>
          <w:rFonts w:ascii="Times New Roman" w:hAnsi="Times New Roman" w:cs="Times New Roman" w:hint="eastAsia"/>
          <w:szCs w:val="32"/>
        </w:rPr>
        <w:t>13</w:t>
      </w:r>
      <w:r>
        <w:rPr>
          <w:rFonts w:ascii="Times New Roman" w:hAnsi="Times New Roman" w:cs="Times New Roman" w:hint="eastAsia"/>
          <w:szCs w:val="32"/>
        </w:rPr>
        <w:t>个市样本学校近三年能耗数据。按小学、</w:t>
      </w:r>
      <w:r w:rsidR="00A50A3E">
        <w:rPr>
          <w:rFonts w:ascii="Times New Roman" w:hAnsi="Times New Roman" w:cs="Times New Roman" w:hint="eastAsia"/>
          <w:szCs w:val="32"/>
        </w:rPr>
        <w:t>初中、普通高中、中等职业学校</w:t>
      </w:r>
      <w:r>
        <w:rPr>
          <w:rFonts w:ascii="Times New Roman" w:hAnsi="Times New Roman" w:cs="Times New Roman" w:hint="eastAsia"/>
          <w:szCs w:val="32"/>
        </w:rPr>
        <w:t>分类后，分别进行各年度碳排放强度计算，对计算结果进行从小到大排序，去除数据排名前</w:t>
      </w:r>
      <w:r>
        <w:rPr>
          <w:rFonts w:ascii="Times New Roman" w:hAnsi="Times New Roman" w:cs="Times New Roman" w:hint="eastAsia"/>
          <w:szCs w:val="32"/>
        </w:rPr>
        <w:t>5%</w:t>
      </w:r>
      <w:r>
        <w:rPr>
          <w:rFonts w:ascii="Times New Roman" w:hAnsi="Times New Roman" w:cs="Times New Roman" w:hint="eastAsia"/>
          <w:szCs w:val="32"/>
        </w:rPr>
        <w:t>及后</w:t>
      </w:r>
      <w:r>
        <w:rPr>
          <w:rFonts w:ascii="Times New Roman" w:hAnsi="Times New Roman" w:cs="Times New Roman" w:hint="eastAsia"/>
          <w:szCs w:val="32"/>
        </w:rPr>
        <w:t>5%</w:t>
      </w:r>
      <w:r>
        <w:rPr>
          <w:rFonts w:ascii="Times New Roman" w:hAnsi="Times New Roman" w:cs="Times New Roman" w:hint="eastAsia"/>
          <w:szCs w:val="32"/>
        </w:rPr>
        <w:t>学校样本后，得到有效样本。各年度、各类型学校收集样本及有效样本数量如下表。</w:t>
      </w:r>
    </w:p>
    <w:p w:rsidR="005F7AD8" w:rsidRPr="00823B23" w:rsidRDefault="00811395" w:rsidP="00823B23">
      <w:pPr>
        <w:widowControl/>
        <w:ind w:firstLineChars="0" w:firstLine="0"/>
        <w:jc w:val="center"/>
        <w:textAlignment w:val="center"/>
        <w:rPr>
          <w:rFonts w:ascii="Times New Roman" w:hAnsi="Times New Roman" w:cs="Times New Roman"/>
          <w:b/>
          <w:sz w:val="24"/>
          <w:szCs w:val="24"/>
        </w:rPr>
      </w:pPr>
      <w:r w:rsidRPr="00823B23">
        <w:rPr>
          <w:rFonts w:ascii="Times New Roman" w:hAnsi="Times New Roman" w:cs="Times New Roman" w:hint="eastAsia"/>
          <w:b/>
          <w:sz w:val="24"/>
          <w:szCs w:val="24"/>
        </w:rPr>
        <w:t>表</w:t>
      </w:r>
      <w:r w:rsidRPr="00823B23">
        <w:rPr>
          <w:rFonts w:ascii="Times New Roman" w:hAnsi="Times New Roman" w:cs="Times New Roman" w:hint="eastAsia"/>
          <w:b/>
          <w:sz w:val="24"/>
          <w:szCs w:val="24"/>
        </w:rPr>
        <w:t xml:space="preserve">3 </w:t>
      </w:r>
      <w:r w:rsidRPr="00823B23">
        <w:rPr>
          <w:rFonts w:ascii="Times New Roman" w:hAnsi="Times New Roman" w:cs="Times New Roman" w:hint="eastAsia"/>
          <w:b/>
          <w:sz w:val="24"/>
          <w:szCs w:val="24"/>
        </w:rPr>
        <w:t>线上调研情况表</w:t>
      </w:r>
    </w:p>
    <w:tbl>
      <w:tblPr>
        <w:tblW w:w="8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1276"/>
        <w:gridCol w:w="1134"/>
        <w:gridCol w:w="1134"/>
        <w:gridCol w:w="1099"/>
        <w:gridCol w:w="1218"/>
      </w:tblGrid>
      <w:tr w:rsidR="005F7AD8" w:rsidTr="002A1468">
        <w:trPr>
          <w:trHeight w:val="277"/>
          <w:jc w:val="center"/>
        </w:trPr>
        <w:tc>
          <w:tcPr>
            <w:tcW w:w="1526" w:type="dxa"/>
            <w:shd w:val="clear" w:color="auto" w:fill="auto"/>
            <w:noWrap/>
            <w:vAlign w:val="center"/>
          </w:tcPr>
          <w:p w:rsidR="005F7AD8" w:rsidRDefault="005F7AD8">
            <w:pPr>
              <w:ind w:firstLine="420"/>
              <w:jc w:val="center"/>
              <w:rPr>
                <w:rFonts w:ascii="Times New Roman" w:eastAsia="等线" w:hAnsi="Times New Roman" w:cs="Times New Roman"/>
                <w:color w:val="000000"/>
                <w:sz w:val="21"/>
                <w:szCs w:val="21"/>
              </w:rPr>
            </w:pPr>
          </w:p>
        </w:tc>
        <w:tc>
          <w:tcPr>
            <w:tcW w:w="2410" w:type="dxa"/>
            <w:gridSpan w:val="2"/>
            <w:shd w:val="clear" w:color="auto" w:fill="auto"/>
            <w:noWrap/>
            <w:vAlign w:val="center"/>
          </w:tcPr>
          <w:p w:rsidR="005F7AD8" w:rsidRDefault="00811395">
            <w:pPr>
              <w:widowControl/>
              <w:ind w:firstLineChars="0" w:firstLine="0"/>
              <w:jc w:val="center"/>
              <w:textAlignment w:val="bottom"/>
              <w:rPr>
                <w:rFonts w:ascii="Times New Roman" w:eastAsia="等线" w:hAnsi="Times New Roman" w:cs="Times New Roman"/>
                <w:color w:val="000000"/>
                <w:kern w:val="0"/>
                <w:sz w:val="21"/>
                <w:szCs w:val="21"/>
                <w:lang w:bidi="ar"/>
              </w:rPr>
            </w:pPr>
            <w:r>
              <w:rPr>
                <w:rFonts w:ascii="Times New Roman" w:eastAsia="等线" w:hAnsi="Times New Roman" w:cs="Times New Roman"/>
                <w:color w:val="000000"/>
                <w:kern w:val="0"/>
                <w:sz w:val="21"/>
                <w:szCs w:val="21"/>
                <w:lang w:bidi="ar"/>
              </w:rPr>
              <w:t>2021</w:t>
            </w:r>
            <w:r>
              <w:rPr>
                <w:rFonts w:ascii="Times New Roman" w:eastAsia="等线" w:hAnsi="Times New Roman" w:cs="Times New Roman"/>
                <w:color w:val="000000"/>
                <w:kern w:val="0"/>
                <w:sz w:val="21"/>
                <w:szCs w:val="21"/>
                <w:lang w:bidi="ar"/>
              </w:rPr>
              <w:t>年</w:t>
            </w:r>
          </w:p>
        </w:tc>
        <w:tc>
          <w:tcPr>
            <w:tcW w:w="2268" w:type="dxa"/>
            <w:gridSpan w:val="2"/>
            <w:shd w:val="clear" w:color="auto" w:fill="auto"/>
            <w:noWrap/>
            <w:vAlign w:val="center"/>
          </w:tcPr>
          <w:p w:rsidR="005F7AD8" w:rsidRDefault="00811395">
            <w:pPr>
              <w:widowControl/>
              <w:ind w:firstLineChars="0" w:firstLine="0"/>
              <w:jc w:val="center"/>
              <w:textAlignment w:val="bottom"/>
              <w:rPr>
                <w:rFonts w:ascii="Times New Roman" w:eastAsia="等线" w:hAnsi="Times New Roman" w:cs="Times New Roman"/>
                <w:color w:val="000000"/>
                <w:kern w:val="0"/>
                <w:sz w:val="21"/>
                <w:szCs w:val="21"/>
                <w:lang w:bidi="ar"/>
              </w:rPr>
            </w:pPr>
            <w:r>
              <w:rPr>
                <w:rFonts w:ascii="Times New Roman" w:eastAsia="等线" w:hAnsi="Times New Roman" w:cs="Times New Roman"/>
                <w:color w:val="000000"/>
                <w:kern w:val="0"/>
                <w:sz w:val="21"/>
                <w:szCs w:val="21"/>
                <w:lang w:bidi="ar"/>
              </w:rPr>
              <w:t>2022</w:t>
            </w:r>
            <w:r>
              <w:rPr>
                <w:rFonts w:ascii="Times New Roman" w:eastAsia="等线" w:hAnsi="Times New Roman" w:cs="Times New Roman"/>
                <w:color w:val="000000"/>
                <w:kern w:val="0"/>
                <w:sz w:val="21"/>
                <w:szCs w:val="21"/>
                <w:lang w:bidi="ar"/>
              </w:rPr>
              <w:t>年</w:t>
            </w:r>
          </w:p>
        </w:tc>
        <w:tc>
          <w:tcPr>
            <w:tcW w:w="2317" w:type="dxa"/>
            <w:gridSpan w:val="2"/>
            <w:shd w:val="clear" w:color="auto" w:fill="auto"/>
            <w:noWrap/>
            <w:vAlign w:val="center"/>
          </w:tcPr>
          <w:p w:rsidR="005F7AD8" w:rsidRDefault="00811395">
            <w:pPr>
              <w:widowControl/>
              <w:ind w:firstLineChars="0" w:firstLine="0"/>
              <w:jc w:val="center"/>
              <w:textAlignment w:val="bottom"/>
              <w:rPr>
                <w:rFonts w:ascii="Times New Roman" w:eastAsia="等线" w:hAnsi="Times New Roman" w:cs="Times New Roman"/>
                <w:color w:val="000000"/>
                <w:kern w:val="0"/>
                <w:sz w:val="21"/>
                <w:szCs w:val="21"/>
                <w:lang w:bidi="ar"/>
              </w:rPr>
            </w:pPr>
            <w:r>
              <w:rPr>
                <w:rFonts w:ascii="Times New Roman" w:eastAsia="等线" w:hAnsi="Times New Roman" w:cs="Times New Roman"/>
                <w:color w:val="000000"/>
                <w:kern w:val="0"/>
                <w:sz w:val="21"/>
                <w:szCs w:val="21"/>
                <w:lang w:bidi="ar"/>
              </w:rPr>
              <w:t>2023</w:t>
            </w:r>
            <w:r>
              <w:rPr>
                <w:rFonts w:ascii="Times New Roman" w:eastAsia="等线" w:hAnsi="Times New Roman" w:cs="Times New Roman"/>
                <w:color w:val="000000"/>
                <w:kern w:val="0"/>
                <w:sz w:val="21"/>
                <w:szCs w:val="21"/>
                <w:lang w:bidi="ar"/>
              </w:rPr>
              <w:t>年</w:t>
            </w:r>
          </w:p>
        </w:tc>
      </w:tr>
      <w:tr w:rsidR="005F7AD8" w:rsidTr="002A1468">
        <w:trPr>
          <w:trHeight w:val="277"/>
          <w:jc w:val="center"/>
        </w:trPr>
        <w:tc>
          <w:tcPr>
            <w:tcW w:w="1526" w:type="dxa"/>
            <w:shd w:val="clear" w:color="auto" w:fill="auto"/>
            <w:noWrap/>
          </w:tcPr>
          <w:p w:rsidR="005F7AD8" w:rsidRDefault="00811395" w:rsidP="002A1468">
            <w:pPr>
              <w:ind w:firstLineChars="0" w:firstLine="0"/>
              <w:jc w:val="center"/>
              <w:rPr>
                <w:rFonts w:ascii="Times New Roman" w:hAnsi="Times New Roman" w:cs="Times New Roman"/>
                <w:b/>
                <w:color w:val="000000"/>
                <w:sz w:val="21"/>
                <w:szCs w:val="21"/>
              </w:rPr>
            </w:pPr>
            <w:r>
              <w:rPr>
                <w:rFonts w:ascii="Times New Roman" w:hAnsi="Times New Roman" w:cs="Times New Roman" w:hint="eastAsia"/>
                <w:b/>
                <w:color w:val="000000"/>
                <w:sz w:val="21"/>
                <w:szCs w:val="21"/>
              </w:rPr>
              <w:t>学校类型</w:t>
            </w:r>
          </w:p>
        </w:tc>
        <w:tc>
          <w:tcPr>
            <w:tcW w:w="1134" w:type="dxa"/>
            <w:shd w:val="clear" w:color="auto" w:fill="auto"/>
            <w:noWrap/>
          </w:tcPr>
          <w:p w:rsidR="005F7AD8" w:rsidRDefault="00811395" w:rsidP="002A1468">
            <w:pPr>
              <w:widowControl/>
              <w:ind w:firstLineChars="0" w:firstLine="0"/>
              <w:jc w:val="center"/>
              <w:rPr>
                <w:rFonts w:ascii="Times New Roman" w:hAnsi="Times New Roman" w:cs="Times New Roman"/>
                <w:b/>
                <w:color w:val="000000"/>
                <w:sz w:val="21"/>
                <w:szCs w:val="21"/>
                <w:lang w:bidi="ar"/>
              </w:rPr>
            </w:pPr>
            <w:r>
              <w:rPr>
                <w:rFonts w:ascii="Times New Roman" w:hAnsi="Times New Roman" w:cs="Times New Roman"/>
                <w:b/>
                <w:color w:val="000000"/>
                <w:sz w:val="21"/>
                <w:szCs w:val="21"/>
                <w:lang w:bidi="ar"/>
              </w:rPr>
              <w:t>总样本</w:t>
            </w:r>
          </w:p>
        </w:tc>
        <w:tc>
          <w:tcPr>
            <w:tcW w:w="1276" w:type="dxa"/>
            <w:shd w:val="clear" w:color="auto" w:fill="auto"/>
          </w:tcPr>
          <w:p w:rsidR="005F7AD8" w:rsidRDefault="00811395" w:rsidP="002A1468">
            <w:pPr>
              <w:widowControl/>
              <w:ind w:firstLineChars="0" w:firstLine="0"/>
              <w:jc w:val="center"/>
              <w:rPr>
                <w:rFonts w:ascii="Times New Roman" w:hAnsi="Times New Roman" w:cs="Times New Roman"/>
                <w:b/>
                <w:color w:val="000000"/>
                <w:sz w:val="21"/>
                <w:szCs w:val="21"/>
                <w:lang w:bidi="ar"/>
              </w:rPr>
            </w:pPr>
            <w:r>
              <w:rPr>
                <w:rFonts w:ascii="Times New Roman" w:hAnsi="Times New Roman" w:cs="Times New Roman"/>
                <w:b/>
                <w:color w:val="000000"/>
                <w:sz w:val="21"/>
                <w:szCs w:val="21"/>
                <w:lang w:bidi="ar"/>
              </w:rPr>
              <w:t>有效样本</w:t>
            </w:r>
          </w:p>
        </w:tc>
        <w:tc>
          <w:tcPr>
            <w:tcW w:w="1134" w:type="dxa"/>
            <w:shd w:val="clear" w:color="auto" w:fill="auto"/>
            <w:noWrap/>
          </w:tcPr>
          <w:p w:rsidR="005F7AD8" w:rsidRDefault="00811395" w:rsidP="002A1468">
            <w:pPr>
              <w:widowControl/>
              <w:ind w:firstLineChars="0" w:firstLine="0"/>
              <w:jc w:val="center"/>
              <w:rPr>
                <w:rFonts w:ascii="Times New Roman" w:hAnsi="Times New Roman" w:cs="Times New Roman"/>
                <w:b/>
                <w:color w:val="000000"/>
                <w:sz w:val="21"/>
                <w:szCs w:val="21"/>
                <w:lang w:bidi="ar"/>
              </w:rPr>
            </w:pPr>
            <w:r>
              <w:rPr>
                <w:rFonts w:ascii="Times New Roman" w:hAnsi="Times New Roman" w:cs="Times New Roman"/>
                <w:b/>
                <w:color w:val="000000"/>
                <w:sz w:val="21"/>
                <w:szCs w:val="21"/>
                <w:lang w:bidi="ar"/>
              </w:rPr>
              <w:t>总样本</w:t>
            </w:r>
          </w:p>
        </w:tc>
        <w:tc>
          <w:tcPr>
            <w:tcW w:w="1134" w:type="dxa"/>
            <w:shd w:val="clear" w:color="auto" w:fill="auto"/>
          </w:tcPr>
          <w:p w:rsidR="005F7AD8" w:rsidRDefault="00811395" w:rsidP="002A1468">
            <w:pPr>
              <w:widowControl/>
              <w:ind w:firstLineChars="0" w:firstLine="0"/>
              <w:jc w:val="center"/>
              <w:rPr>
                <w:rFonts w:ascii="Times New Roman" w:hAnsi="Times New Roman" w:cs="Times New Roman"/>
                <w:b/>
                <w:color w:val="000000"/>
                <w:sz w:val="21"/>
                <w:szCs w:val="21"/>
                <w:lang w:bidi="ar"/>
              </w:rPr>
            </w:pPr>
            <w:r>
              <w:rPr>
                <w:rFonts w:ascii="Times New Roman" w:hAnsi="Times New Roman" w:cs="Times New Roman"/>
                <w:b/>
                <w:color w:val="000000"/>
                <w:sz w:val="21"/>
                <w:szCs w:val="21"/>
                <w:lang w:bidi="ar"/>
              </w:rPr>
              <w:t>有效样本</w:t>
            </w:r>
          </w:p>
        </w:tc>
        <w:tc>
          <w:tcPr>
            <w:tcW w:w="1099" w:type="dxa"/>
            <w:shd w:val="clear" w:color="auto" w:fill="auto"/>
            <w:noWrap/>
          </w:tcPr>
          <w:p w:rsidR="005F7AD8" w:rsidRDefault="00811395" w:rsidP="002A1468">
            <w:pPr>
              <w:widowControl/>
              <w:ind w:firstLineChars="0" w:firstLine="0"/>
              <w:jc w:val="center"/>
              <w:rPr>
                <w:rFonts w:ascii="Times New Roman" w:hAnsi="Times New Roman" w:cs="Times New Roman"/>
                <w:b/>
                <w:color w:val="000000"/>
                <w:sz w:val="21"/>
                <w:szCs w:val="21"/>
                <w:lang w:bidi="ar"/>
              </w:rPr>
            </w:pPr>
            <w:r>
              <w:rPr>
                <w:rFonts w:ascii="Times New Roman" w:hAnsi="Times New Roman" w:cs="Times New Roman"/>
                <w:b/>
                <w:color w:val="000000"/>
                <w:sz w:val="21"/>
                <w:szCs w:val="21"/>
                <w:lang w:bidi="ar"/>
              </w:rPr>
              <w:t>总样本</w:t>
            </w:r>
          </w:p>
        </w:tc>
        <w:tc>
          <w:tcPr>
            <w:tcW w:w="1218" w:type="dxa"/>
            <w:shd w:val="clear" w:color="auto" w:fill="auto"/>
          </w:tcPr>
          <w:p w:rsidR="005F7AD8" w:rsidRDefault="00811395" w:rsidP="002A1468">
            <w:pPr>
              <w:widowControl/>
              <w:ind w:firstLineChars="0" w:firstLine="0"/>
              <w:jc w:val="center"/>
              <w:rPr>
                <w:rFonts w:ascii="Times New Roman" w:hAnsi="Times New Roman" w:cs="Times New Roman"/>
                <w:b/>
                <w:color w:val="000000"/>
                <w:sz w:val="21"/>
                <w:szCs w:val="21"/>
                <w:lang w:bidi="ar"/>
              </w:rPr>
            </w:pPr>
            <w:r>
              <w:rPr>
                <w:rFonts w:ascii="Times New Roman" w:hAnsi="Times New Roman" w:cs="Times New Roman"/>
                <w:b/>
                <w:color w:val="000000"/>
                <w:sz w:val="21"/>
                <w:szCs w:val="21"/>
                <w:lang w:bidi="ar"/>
              </w:rPr>
              <w:t>有效样本</w:t>
            </w:r>
          </w:p>
        </w:tc>
      </w:tr>
      <w:tr w:rsidR="005F7AD8" w:rsidTr="002A1468">
        <w:trPr>
          <w:trHeight w:val="277"/>
          <w:jc w:val="center"/>
        </w:trPr>
        <w:tc>
          <w:tcPr>
            <w:tcW w:w="1526" w:type="dxa"/>
            <w:shd w:val="clear" w:color="auto" w:fill="auto"/>
            <w:noWrap/>
          </w:tcPr>
          <w:p w:rsidR="005F7AD8" w:rsidRDefault="00811395" w:rsidP="002A1468">
            <w:pPr>
              <w:widowControl/>
              <w:ind w:firstLineChars="0" w:firstLine="0"/>
              <w:jc w:val="center"/>
              <w:rPr>
                <w:rFonts w:ascii="Times New Roman" w:hAnsi="Times New Roman" w:cs="Times New Roman"/>
                <w:b/>
                <w:color w:val="000000"/>
                <w:sz w:val="21"/>
                <w:szCs w:val="21"/>
              </w:rPr>
            </w:pPr>
            <w:r>
              <w:rPr>
                <w:rFonts w:ascii="Times New Roman" w:hAnsi="Times New Roman" w:cs="Times New Roman"/>
                <w:b/>
                <w:color w:val="000000"/>
                <w:sz w:val="21"/>
                <w:szCs w:val="21"/>
                <w:lang w:bidi="ar"/>
              </w:rPr>
              <w:t>小</w:t>
            </w:r>
            <w:r>
              <w:rPr>
                <w:rFonts w:ascii="Times New Roman" w:hAnsi="Times New Roman" w:cs="Times New Roman"/>
                <w:b/>
                <w:color w:val="000000"/>
                <w:sz w:val="21"/>
                <w:szCs w:val="21"/>
                <w:lang w:bidi="ar"/>
              </w:rPr>
              <w:t xml:space="preserve"> </w:t>
            </w:r>
            <w:r>
              <w:rPr>
                <w:rFonts w:ascii="Times New Roman" w:hAnsi="Times New Roman" w:cs="Times New Roman"/>
                <w:b/>
                <w:color w:val="000000"/>
                <w:sz w:val="21"/>
                <w:szCs w:val="21"/>
                <w:lang w:bidi="ar"/>
              </w:rPr>
              <w:t>学</w:t>
            </w:r>
          </w:p>
        </w:tc>
        <w:tc>
          <w:tcPr>
            <w:tcW w:w="1134" w:type="dxa"/>
            <w:shd w:val="clear" w:color="auto" w:fill="auto"/>
            <w:noWrap/>
            <w:vAlign w:val="center"/>
          </w:tcPr>
          <w:p w:rsidR="005F7AD8" w:rsidRDefault="00811395" w:rsidP="002A1468">
            <w:pPr>
              <w:widowControl/>
              <w:ind w:firstLine="420"/>
              <w:jc w:val="left"/>
              <w:textAlignment w:val="bottom"/>
              <w:rPr>
                <w:rFonts w:ascii="Times New Roman" w:eastAsia="等线" w:hAnsi="Times New Roman" w:cs="Times New Roman"/>
                <w:color w:val="000000"/>
                <w:sz w:val="21"/>
                <w:szCs w:val="21"/>
              </w:rPr>
            </w:pPr>
            <w:r>
              <w:rPr>
                <w:rFonts w:ascii="Times New Roman" w:eastAsia="等线" w:hAnsi="Times New Roman" w:cs="Times New Roman"/>
                <w:color w:val="000000"/>
                <w:kern w:val="0"/>
                <w:sz w:val="21"/>
                <w:szCs w:val="21"/>
                <w:lang w:bidi="ar"/>
              </w:rPr>
              <w:t>1547</w:t>
            </w:r>
          </w:p>
        </w:tc>
        <w:tc>
          <w:tcPr>
            <w:tcW w:w="1276" w:type="dxa"/>
            <w:vAlign w:val="center"/>
          </w:tcPr>
          <w:p w:rsidR="005F7AD8" w:rsidRDefault="00811395" w:rsidP="002A1468">
            <w:pPr>
              <w:widowControl/>
              <w:ind w:firstLine="420"/>
              <w:jc w:val="left"/>
              <w:textAlignment w:val="bottom"/>
              <w:rPr>
                <w:rFonts w:ascii="Times New Roman" w:eastAsia="等线" w:hAnsi="Times New Roman" w:cs="Times New Roman"/>
                <w:color w:val="000000"/>
                <w:kern w:val="0"/>
                <w:sz w:val="21"/>
                <w:szCs w:val="21"/>
                <w:lang w:bidi="ar"/>
              </w:rPr>
            </w:pPr>
            <w:r>
              <w:rPr>
                <w:rFonts w:ascii="Times New Roman" w:eastAsia="等线" w:hAnsi="Times New Roman" w:cs="Times New Roman"/>
                <w:color w:val="000000"/>
                <w:kern w:val="0"/>
                <w:sz w:val="21"/>
                <w:szCs w:val="21"/>
                <w:lang w:bidi="ar"/>
              </w:rPr>
              <w:t>1393</w:t>
            </w:r>
          </w:p>
        </w:tc>
        <w:tc>
          <w:tcPr>
            <w:tcW w:w="1134" w:type="dxa"/>
            <w:shd w:val="clear" w:color="auto" w:fill="auto"/>
            <w:noWrap/>
            <w:vAlign w:val="center"/>
          </w:tcPr>
          <w:p w:rsidR="005F7AD8" w:rsidRDefault="00811395" w:rsidP="002A1468">
            <w:pPr>
              <w:widowControl/>
              <w:ind w:firstLine="420"/>
              <w:jc w:val="left"/>
              <w:textAlignment w:val="bottom"/>
              <w:rPr>
                <w:rFonts w:ascii="Times New Roman" w:eastAsia="等线" w:hAnsi="Times New Roman" w:cs="Times New Roman"/>
                <w:color w:val="000000"/>
                <w:sz w:val="21"/>
                <w:szCs w:val="21"/>
              </w:rPr>
            </w:pPr>
            <w:r>
              <w:rPr>
                <w:rFonts w:ascii="Times New Roman" w:eastAsia="等线" w:hAnsi="Times New Roman" w:cs="Times New Roman"/>
                <w:color w:val="000000"/>
                <w:kern w:val="0"/>
                <w:sz w:val="21"/>
                <w:szCs w:val="21"/>
                <w:lang w:bidi="ar"/>
              </w:rPr>
              <w:t>1267</w:t>
            </w:r>
          </w:p>
        </w:tc>
        <w:tc>
          <w:tcPr>
            <w:tcW w:w="1134" w:type="dxa"/>
            <w:vAlign w:val="center"/>
          </w:tcPr>
          <w:p w:rsidR="005F7AD8" w:rsidRDefault="00811395" w:rsidP="002A1468">
            <w:pPr>
              <w:widowControl/>
              <w:ind w:firstLine="420"/>
              <w:jc w:val="left"/>
              <w:textAlignment w:val="bottom"/>
              <w:rPr>
                <w:rFonts w:ascii="Times New Roman" w:eastAsia="等线" w:hAnsi="Times New Roman" w:cs="Times New Roman"/>
                <w:color w:val="000000"/>
                <w:kern w:val="0"/>
                <w:sz w:val="21"/>
                <w:szCs w:val="21"/>
                <w:lang w:bidi="ar"/>
              </w:rPr>
            </w:pPr>
            <w:r>
              <w:rPr>
                <w:rFonts w:ascii="Times New Roman" w:eastAsia="等线" w:hAnsi="Times New Roman" w:cs="Times New Roman"/>
                <w:color w:val="000000"/>
                <w:kern w:val="0"/>
                <w:sz w:val="21"/>
                <w:szCs w:val="21"/>
                <w:lang w:bidi="ar"/>
              </w:rPr>
              <w:t>1141</w:t>
            </w:r>
          </w:p>
        </w:tc>
        <w:tc>
          <w:tcPr>
            <w:tcW w:w="1099" w:type="dxa"/>
            <w:shd w:val="clear" w:color="auto" w:fill="auto"/>
            <w:noWrap/>
            <w:vAlign w:val="center"/>
          </w:tcPr>
          <w:p w:rsidR="005F7AD8" w:rsidRDefault="00811395" w:rsidP="002A1468">
            <w:pPr>
              <w:widowControl/>
              <w:ind w:firstLine="420"/>
              <w:jc w:val="left"/>
              <w:textAlignment w:val="bottom"/>
              <w:rPr>
                <w:rFonts w:ascii="Times New Roman" w:eastAsia="等线" w:hAnsi="Times New Roman" w:cs="Times New Roman"/>
                <w:color w:val="000000"/>
                <w:sz w:val="21"/>
                <w:szCs w:val="21"/>
              </w:rPr>
            </w:pPr>
            <w:r>
              <w:rPr>
                <w:rFonts w:ascii="Times New Roman" w:eastAsia="等线" w:hAnsi="Times New Roman" w:cs="Times New Roman"/>
                <w:color w:val="000000"/>
                <w:kern w:val="0"/>
                <w:sz w:val="21"/>
                <w:szCs w:val="21"/>
                <w:lang w:bidi="ar"/>
              </w:rPr>
              <w:t>1714</w:t>
            </w:r>
          </w:p>
        </w:tc>
        <w:tc>
          <w:tcPr>
            <w:tcW w:w="1218" w:type="dxa"/>
            <w:shd w:val="clear" w:color="auto" w:fill="auto"/>
            <w:vAlign w:val="center"/>
          </w:tcPr>
          <w:p w:rsidR="005F7AD8" w:rsidRDefault="00811395" w:rsidP="002A1468">
            <w:pPr>
              <w:widowControl/>
              <w:ind w:firstLineChars="0" w:firstLine="0"/>
              <w:jc w:val="center"/>
              <w:textAlignment w:val="bottom"/>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1542</w:t>
            </w:r>
          </w:p>
        </w:tc>
      </w:tr>
      <w:tr w:rsidR="005F7AD8" w:rsidTr="002A1468">
        <w:trPr>
          <w:trHeight w:val="277"/>
          <w:jc w:val="center"/>
        </w:trPr>
        <w:tc>
          <w:tcPr>
            <w:tcW w:w="1526" w:type="dxa"/>
            <w:shd w:val="clear" w:color="auto" w:fill="auto"/>
            <w:noWrap/>
          </w:tcPr>
          <w:p w:rsidR="00B450CD" w:rsidRDefault="00B450CD" w:rsidP="002A1468">
            <w:pPr>
              <w:widowControl/>
              <w:spacing w:line="240" w:lineRule="auto"/>
              <w:ind w:firstLineChars="0" w:firstLine="0"/>
              <w:jc w:val="center"/>
              <w:rPr>
                <w:rFonts w:ascii="Times New Roman" w:hAnsi="Times New Roman" w:cs="Times New Roman" w:hint="eastAsia"/>
                <w:b/>
                <w:color w:val="000000"/>
                <w:sz w:val="21"/>
                <w:szCs w:val="21"/>
                <w:lang w:bidi="ar"/>
              </w:rPr>
            </w:pPr>
            <w:r>
              <w:rPr>
                <w:rFonts w:ascii="Times New Roman" w:hAnsi="Times New Roman" w:cs="Times New Roman" w:hint="eastAsia"/>
                <w:b/>
                <w:color w:val="000000"/>
                <w:sz w:val="21"/>
                <w:szCs w:val="21"/>
                <w:lang w:bidi="ar"/>
              </w:rPr>
              <w:t>初中</w:t>
            </w:r>
            <w:r>
              <w:rPr>
                <w:rFonts w:ascii="Times New Roman" w:hAnsi="Times New Roman" w:cs="Times New Roman"/>
                <w:b/>
                <w:color w:val="000000"/>
                <w:sz w:val="21"/>
                <w:szCs w:val="21"/>
                <w:lang w:bidi="ar"/>
              </w:rPr>
              <w:t>、</w:t>
            </w:r>
          </w:p>
          <w:p w:rsidR="005F7AD8" w:rsidRDefault="00B450CD" w:rsidP="002A1468">
            <w:pPr>
              <w:widowControl/>
              <w:spacing w:line="240" w:lineRule="auto"/>
              <w:ind w:firstLineChars="0" w:firstLine="0"/>
              <w:jc w:val="center"/>
              <w:rPr>
                <w:rFonts w:ascii="Times New Roman" w:hAnsi="Times New Roman" w:cs="Times New Roman"/>
                <w:b/>
                <w:color w:val="000000"/>
                <w:sz w:val="21"/>
                <w:szCs w:val="21"/>
              </w:rPr>
            </w:pPr>
            <w:r>
              <w:rPr>
                <w:rFonts w:ascii="Times New Roman" w:hAnsi="Times New Roman" w:cs="Times New Roman"/>
                <w:b/>
                <w:color w:val="000000"/>
                <w:sz w:val="21"/>
                <w:szCs w:val="21"/>
                <w:lang w:bidi="ar"/>
              </w:rPr>
              <w:t>普通高中</w:t>
            </w:r>
          </w:p>
        </w:tc>
        <w:tc>
          <w:tcPr>
            <w:tcW w:w="1134" w:type="dxa"/>
            <w:shd w:val="clear" w:color="auto" w:fill="auto"/>
            <w:noWrap/>
            <w:vAlign w:val="center"/>
          </w:tcPr>
          <w:p w:rsidR="005F7AD8" w:rsidRDefault="00811395" w:rsidP="002A1468">
            <w:pPr>
              <w:widowControl/>
              <w:ind w:firstLine="420"/>
              <w:jc w:val="left"/>
              <w:textAlignment w:val="bottom"/>
              <w:rPr>
                <w:rFonts w:ascii="Times New Roman" w:eastAsia="等线" w:hAnsi="Times New Roman" w:cs="Times New Roman"/>
                <w:color w:val="000000"/>
                <w:sz w:val="21"/>
                <w:szCs w:val="21"/>
              </w:rPr>
            </w:pPr>
            <w:r>
              <w:rPr>
                <w:rFonts w:ascii="Times New Roman" w:eastAsia="等线" w:hAnsi="Times New Roman" w:cs="Times New Roman"/>
                <w:color w:val="000000"/>
                <w:kern w:val="0"/>
                <w:sz w:val="21"/>
                <w:szCs w:val="21"/>
                <w:lang w:bidi="ar"/>
              </w:rPr>
              <w:t>1224</w:t>
            </w:r>
          </w:p>
        </w:tc>
        <w:tc>
          <w:tcPr>
            <w:tcW w:w="1276" w:type="dxa"/>
            <w:vAlign w:val="center"/>
          </w:tcPr>
          <w:p w:rsidR="005F7AD8" w:rsidRDefault="00811395" w:rsidP="002A1468">
            <w:pPr>
              <w:widowControl/>
              <w:ind w:firstLine="420"/>
              <w:jc w:val="left"/>
              <w:textAlignment w:val="bottom"/>
              <w:rPr>
                <w:rFonts w:ascii="Times New Roman" w:eastAsia="等线" w:hAnsi="Times New Roman" w:cs="Times New Roman"/>
                <w:color w:val="000000"/>
                <w:kern w:val="0"/>
                <w:sz w:val="21"/>
                <w:szCs w:val="21"/>
                <w:lang w:bidi="ar"/>
              </w:rPr>
            </w:pPr>
            <w:r>
              <w:rPr>
                <w:rFonts w:ascii="Times New Roman" w:eastAsia="等线" w:hAnsi="Times New Roman" w:cs="Times New Roman"/>
                <w:color w:val="000000"/>
                <w:kern w:val="0"/>
                <w:sz w:val="21"/>
                <w:szCs w:val="21"/>
                <w:lang w:bidi="ar"/>
              </w:rPr>
              <w:t>1102</w:t>
            </w:r>
          </w:p>
        </w:tc>
        <w:tc>
          <w:tcPr>
            <w:tcW w:w="1134" w:type="dxa"/>
            <w:shd w:val="clear" w:color="auto" w:fill="auto"/>
            <w:noWrap/>
            <w:vAlign w:val="center"/>
          </w:tcPr>
          <w:p w:rsidR="005F7AD8" w:rsidRDefault="00811395" w:rsidP="002A1468">
            <w:pPr>
              <w:widowControl/>
              <w:ind w:firstLine="420"/>
              <w:jc w:val="left"/>
              <w:textAlignment w:val="bottom"/>
              <w:rPr>
                <w:rFonts w:ascii="Times New Roman" w:eastAsia="等线" w:hAnsi="Times New Roman" w:cs="Times New Roman"/>
                <w:color w:val="000000"/>
                <w:sz w:val="21"/>
                <w:szCs w:val="21"/>
              </w:rPr>
            </w:pPr>
            <w:r>
              <w:rPr>
                <w:rFonts w:ascii="Times New Roman" w:eastAsia="等线" w:hAnsi="Times New Roman" w:cs="Times New Roman"/>
                <w:color w:val="000000"/>
                <w:kern w:val="0"/>
                <w:sz w:val="21"/>
                <w:szCs w:val="21"/>
                <w:lang w:bidi="ar"/>
              </w:rPr>
              <w:t>909</w:t>
            </w:r>
          </w:p>
        </w:tc>
        <w:tc>
          <w:tcPr>
            <w:tcW w:w="1134" w:type="dxa"/>
            <w:vAlign w:val="center"/>
          </w:tcPr>
          <w:p w:rsidR="005F7AD8" w:rsidRDefault="00811395" w:rsidP="002A1468">
            <w:pPr>
              <w:widowControl/>
              <w:ind w:firstLine="420"/>
              <w:jc w:val="left"/>
              <w:textAlignment w:val="bottom"/>
              <w:rPr>
                <w:rFonts w:ascii="Times New Roman" w:eastAsia="等线" w:hAnsi="Times New Roman" w:cs="Times New Roman"/>
                <w:color w:val="000000"/>
                <w:kern w:val="0"/>
                <w:sz w:val="21"/>
                <w:szCs w:val="21"/>
                <w:lang w:bidi="ar"/>
              </w:rPr>
            </w:pPr>
            <w:r>
              <w:rPr>
                <w:rFonts w:ascii="Times New Roman" w:eastAsia="等线" w:hAnsi="Times New Roman" w:cs="Times New Roman"/>
                <w:color w:val="000000"/>
                <w:kern w:val="0"/>
                <w:sz w:val="21"/>
                <w:szCs w:val="21"/>
                <w:lang w:bidi="ar"/>
              </w:rPr>
              <w:t>819</w:t>
            </w:r>
          </w:p>
        </w:tc>
        <w:tc>
          <w:tcPr>
            <w:tcW w:w="1099" w:type="dxa"/>
            <w:shd w:val="clear" w:color="auto" w:fill="auto"/>
            <w:noWrap/>
            <w:vAlign w:val="center"/>
          </w:tcPr>
          <w:p w:rsidR="005F7AD8" w:rsidRDefault="00811395" w:rsidP="002A1468">
            <w:pPr>
              <w:widowControl/>
              <w:ind w:firstLine="420"/>
              <w:jc w:val="left"/>
              <w:textAlignment w:val="bottom"/>
              <w:rPr>
                <w:rFonts w:ascii="Times New Roman" w:eastAsia="等线" w:hAnsi="Times New Roman" w:cs="Times New Roman"/>
                <w:color w:val="000000"/>
                <w:sz w:val="21"/>
                <w:szCs w:val="21"/>
              </w:rPr>
            </w:pPr>
            <w:r>
              <w:rPr>
                <w:rFonts w:ascii="Times New Roman" w:eastAsia="等线" w:hAnsi="Times New Roman" w:cs="Times New Roman"/>
                <w:color w:val="000000"/>
                <w:kern w:val="0"/>
                <w:sz w:val="21"/>
                <w:szCs w:val="21"/>
                <w:lang w:bidi="ar"/>
              </w:rPr>
              <w:t>1489</w:t>
            </w:r>
          </w:p>
        </w:tc>
        <w:tc>
          <w:tcPr>
            <w:tcW w:w="1218" w:type="dxa"/>
            <w:shd w:val="clear" w:color="auto" w:fill="auto"/>
            <w:vAlign w:val="center"/>
          </w:tcPr>
          <w:p w:rsidR="005F7AD8" w:rsidRDefault="00811395" w:rsidP="002A1468">
            <w:pPr>
              <w:widowControl/>
              <w:ind w:firstLineChars="0" w:firstLine="0"/>
              <w:jc w:val="center"/>
              <w:textAlignment w:val="bottom"/>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1340</w:t>
            </w:r>
          </w:p>
        </w:tc>
      </w:tr>
      <w:tr w:rsidR="005F7AD8" w:rsidTr="002A1468">
        <w:trPr>
          <w:trHeight w:val="277"/>
          <w:jc w:val="center"/>
        </w:trPr>
        <w:tc>
          <w:tcPr>
            <w:tcW w:w="1526" w:type="dxa"/>
            <w:shd w:val="clear" w:color="auto" w:fill="auto"/>
            <w:noWrap/>
          </w:tcPr>
          <w:p w:rsidR="005F7AD8" w:rsidRDefault="002A1468" w:rsidP="002A1468">
            <w:pPr>
              <w:widowControl/>
              <w:ind w:firstLineChars="0" w:firstLine="0"/>
              <w:jc w:val="center"/>
              <w:rPr>
                <w:rFonts w:ascii="Times New Roman" w:hAnsi="Times New Roman" w:cs="Times New Roman"/>
                <w:b/>
                <w:color w:val="000000"/>
                <w:sz w:val="21"/>
                <w:szCs w:val="21"/>
              </w:rPr>
            </w:pPr>
            <w:r>
              <w:rPr>
                <w:rFonts w:ascii="Times New Roman" w:hAnsi="Times New Roman" w:cs="Times New Roman" w:hint="eastAsia"/>
                <w:b/>
                <w:color w:val="000000"/>
                <w:sz w:val="21"/>
                <w:szCs w:val="21"/>
                <w:lang w:bidi="ar"/>
              </w:rPr>
              <w:t>中等职业学校</w:t>
            </w:r>
          </w:p>
        </w:tc>
        <w:tc>
          <w:tcPr>
            <w:tcW w:w="1134" w:type="dxa"/>
            <w:shd w:val="clear" w:color="auto" w:fill="auto"/>
            <w:noWrap/>
            <w:vAlign w:val="center"/>
          </w:tcPr>
          <w:p w:rsidR="005F7AD8" w:rsidRDefault="00811395" w:rsidP="002A1468">
            <w:pPr>
              <w:widowControl/>
              <w:ind w:firstLine="420"/>
              <w:jc w:val="left"/>
              <w:textAlignment w:val="bottom"/>
              <w:rPr>
                <w:rFonts w:ascii="Times New Roman" w:eastAsia="等线" w:hAnsi="Times New Roman" w:cs="Times New Roman"/>
                <w:color w:val="000000"/>
                <w:sz w:val="21"/>
                <w:szCs w:val="21"/>
              </w:rPr>
            </w:pPr>
            <w:r>
              <w:rPr>
                <w:rFonts w:ascii="Times New Roman" w:eastAsia="等线" w:hAnsi="Times New Roman" w:cs="Times New Roman"/>
                <w:color w:val="000000"/>
                <w:kern w:val="0"/>
                <w:sz w:val="21"/>
                <w:szCs w:val="21"/>
                <w:lang w:bidi="ar"/>
              </w:rPr>
              <w:t>101</w:t>
            </w:r>
          </w:p>
        </w:tc>
        <w:tc>
          <w:tcPr>
            <w:tcW w:w="1276" w:type="dxa"/>
            <w:vAlign w:val="center"/>
          </w:tcPr>
          <w:p w:rsidR="005F7AD8" w:rsidRDefault="00811395" w:rsidP="002A1468">
            <w:pPr>
              <w:widowControl/>
              <w:ind w:firstLine="420"/>
              <w:jc w:val="left"/>
              <w:textAlignment w:val="bottom"/>
              <w:rPr>
                <w:rFonts w:ascii="Times New Roman" w:eastAsia="等线" w:hAnsi="Times New Roman" w:cs="Times New Roman"/>
                <w:color w:val="000000"/>
                <w:kern w:val="0"/>
                <w:sz w:val="21"/>
                <w:szCs w:val="21"/>
                <w:lang w:bidi="ar"/>
              </w:rPr>
            </w:pPr>
            <w:r>
              <w:rPr>
                <w:rFonts w:ascii="Times New Roman" w:eastAsia="等线" w:hAnsi="Times New Roman" w:cs="Times New Roman"/>
                <w:color w:val="000000"/>
                <w:kern w:val="0"/>
                <w:sz w:val="21"/>
                <w:szCs w:val="21"/>
                <w:lang w:bidi="ar"/>
              </w:rPr>
              <w:t>91</w:t>
            </w:r>
          </w:p>
        </w:tc>
        <w:tc>
          <w:tcPr>
            <w:tcW w:w="1134" w:type="dxa"/>
            <w:shd w:val="clear" w:color="auto" w:fill="auto"/>
            <w:noWrap/>
            <w:vAlign w:val="center"/>
          </w:tcPr>
          <w:p w:rsidR="005F7AD8" w:rsidRDefault="00811395" w:rsidP="002A1468">
            <w:pPr>
              <w:widowControl/>
              <w:ind w:firstLine="420"/>
              <w:jc w:val="left"/>
              <w:textAlignment w:val="bottom"/>
              <w:rPr>
                <w:rFonts w:ascii="Times New Roman" w:eastAsia="等线" w:hAnsi="Times New Roman" w:cs="Times New Roman"/>
                <w:color w:val="000000"/>
                <w:sz w:val="21"/>
                <w:szCs w:val="21"/>
              </w:rPr>
            </w:pPr>
            <w:r>
              <w:rPr>
                <w:rFonts w:ascii="Times New Roman" w:eastAsia="等线" w:hAnsi="Times New Roman" w:cs="Times New Roman"/>
                <w:color w:val="000000"/>
                <w:kern w:val="0"/>
                <w:sz w:val="21"/>
                <w:szCs w:val="21"/>
                <w:lang w:bidi="ar"/>
              </w:rPr>
              <w:t>77</w:t>
            </w:r>
          </w:p>
        </w:tc>
        <w:tc>
          <w:tcPr>
            <w:tcW w:w="1134" w:type="dxa"/>
            <w:vAlign w:val="center"/>
          </w:tcPr>
          <w:p w:rsidR="005F7AD8" w:rsidRDefault="00811395" w:rsidP="002A1468">
            <w:pPr>
              <w:widowControl/>
              <w:ind w:firstLine="420"/>
              <w:jc w:val="left"/>
              <w:textAlignment w:val="bottom"/>
              <w:rPr>
                <w:rFonts w:ascii="Times New Roman" w:eastAsia="等线" w:hAnsi="Times New Roman" w:cs="Times New Roman"/>
                <w:color w:val="000000"/>
                <w:kern w:val="0"/>
                <w:sz w:val="21"/>
                <w:szCs w:val="21"/>
                <w:lang w:bidi="ar"/>
              </w:rPr>
            </w:pPr>
            <w:r>
              <w:rPr>
                <w:rFonts w:ascii="Times New Roman" w:eastAsia="等线" w:hAnsi="Times New Roman" w:cs="Times New Roman"/>
                <w:color w:val="000000"/>
                <w:kern w:val="0"/>
                <w:sz w:val="21"/>
                <w:szCs w:val="21"/>
                <w:lang w:bidi="ar"/>
              </w:rPr>
              <w:t>69</w:t>
            </w:r>
          </w:p>
        </w:tc>
        <w:tc>
          <w:tcPr>
            <w:tcW w:w="1099" w:type="dxa"/>
            <w:shd w:val="clear" w:color="auto" w:fill="auto"/>
            <w:noWrap/>
            <w:vAlign w:val="center"/>
          </w:tcPr>
          <w:p w:rsidR="005F7AD8" w:rsidRDefault="00811395" w:rsidP="002A1468">
            <w:pPr>
              <w:widowControl/>
              <w:ind w:firstLine="420"/>
              <w:jc w:val="left"/>
              <w:textAlignment w:val="bottom"/>
              <w:rPr>
                <w:rFonts w:ascii="Times New Roman" w:eastAsia="等线" w:hAnsi="Times New Roman" w:cs="Times New Roman"/>
                <w:color w:val="000000"/>
                <w:sz w:val="21"/>
                <w:szCs w:val="21"/>
              </w:rPr>
            </w:pPr>
            <w:r>
              <w:rPr>
                <w:rFonts w:ascii="Times New Roman" w:eastAsia="等线" w:hAnsi="Times New Roman" w:cs="Times New Roman"/>
                <w:color w:val="000000"/>
                <w:kern w:val="0"/>
                <w:sz w:val="21"/>
                <w:szCs w:val="21"/>
                <w:lang w:bidi="ar"/>
              </w:rPr>
              <w:t>108</w:t>
            </w:r>
          </w:p>
        </w:tc>
        <w:tc>
          <w:tcPr>
            <w:tcW w:w="1218" w:type="dxa"/>
            <w:shd w:val="clear" w:color="auto" w:fill="auto"/>
            <w:vAlign w:val="center"/>
          </w:tcPr>
          <w:p w:rsidR="005F7AD8" w:rsidRDefault="00811395" w:rsidP="002A1468">
            <w:pPr>
              <w:widowControl/>
              <w:ind w:firstLineChars="0" w:firstLine="0"/>
              <w:jc w:val="center"/>
              <w:textAlignment w:val="bottom"/>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98</w:t>
            </w:r>
          </w:p>
        </w:tc>
      </w:tr>
    </w:tbl>
    <w:p w:rsidR="005F7AD8" w:rsidRDefault="00811395">
      <w:pPr>
        <w:pStyle w:val="af"/>
        <w:numPr>
          <w:ilvl w:val="255"/>
          <w:numId w:val="0"/>
        </w:numPr>
        <w:ind w:left="630"/>
        <w:rPr>
          <w:rFonts w:ascii="Times New Roman" w:hAnsi="Times New Roman" w:cs="Times New Roman"/>
          <w:b/>
          <w:bCs/>
          <w:szCs w:val="32"/>
        </w:rPr>
      </w:pPr>
      <w:r>
        <w:rPr>
          <w:rFonts w:ascii="Times New Roman" w:hAnsi="Times New Roman" w:cs="Times New Roman" w:hint="eastAsia"/>
          <w:b/>
          <w:bCs/>
          <w:szCs w:val="32"/>
        </w:rPr>
        <w:t>2</w:t>
      </w:r>
      <w:r>
        <w:rPr>
          <w:rFonts w:ascii="Times New Roman" w:hAnsi="Times New Roman" w:cs="Times New Roman" w:hint="eastAsia"/>
          <w:b/>
          <w:bCs/>
          <w:szCs w:val="32"/>
        </w:rPr>
        <w:t>、主要定量指标计算过程</w:t>
      </w:r>
    </w:p>
    <w:p w:rsidR="005F7AD8" w:rsidRDefault="00811395">
      <w:pPr>
        <w:pStyle w:val="af"/>
        <w:ind w:firstLine="640"/>
        <w:rPr>
          <w:rFonts w:ascii="Times New Roman" w:hAnsi="Times New Roman" w:cs="Times New Roman"/>
          <w:szCs w:val="32"/>
        </w:rPr>
      </w:pPr>
      <w:r>
        <w:rPr>
          <w:rFonts w:ascii="Times New Roman" w:hAnsi="Times New Roman" w:cs="Times New Roman" w:hint="eastAsia"/>
          <w:szCs w:val="32"/>
        </w:rPr>
        <w:t>1</w:t>
      </w:r>
      <w:r>
        <w:rPr>
          <w:rFonts w:ascii="Times New Roman" w:hAnsi="Times New Roman" w:cs="Times New Roman" w:hint="eastAsia"/>
          <w:szCs w:val="32"/>
        </w:rPr>
        <w:t>）能耗强度</w:t>
      </w:r>
    </w:p>
    <w:p w:rsidR="005F7AD8" w:rsidRDefault="00811395">
      <w:pPr>
        <w:ind w:firstLineChars="0" w:firstLine="640"/>
        <w:rPr>
          <w:rFonts w:ascii="Times New Roman" w:hAnsi="Times New Roman" w:cs="Times New Roman"/>
          <w:szCs w:val="32"/>
        </w:rPr>
      </w:pPr>
      <w:r>
        <w:rPr>
          <w:rFonts w:ascii="Times New Roman" w:hAnsi="Times New Roman" w:cs="Times New Roman" w:hint="eastAsia"/>
          <w:szCs w:val="32"/>
        </w:rPr>
        <w:t>本标准中能耗强度指标应符合《公共机构能耗定额及计算方法》（</w:t>
      </w:r>
      <w:r>
        <w:rPr>
          <w:rFonts w:ascii="Times New Roman" w:hAnsi="Times New Roman" w:cs="Times New Roman" w:hint="eastAsia"/>
          <w:szCs w:val="32"/>
        </w:rPr>
        <w:t>DB32 /T 4001</w:t>
      </w:r>
      <w:r>
        <w:rPr>
          <w:rFonts w:ascii="Times New Roman" w:hAnsi="Times New Roman" w:cs="Times New Roman" w:hint="eastAsia"/>
          <w:szCs w:val="32"/>
        </w:rPr>
        <w:t>）中关于教育类机构的规定，如下：</w:t>
      </w:r>
    </w:p>
    <w:p w:rsidR="005F7AD8" w:rsidRPr="00823B23" w:rsidRDefault="00811395" w:rsidP="00823B23">
      <w:pPr>
        <w:widowControl/>
        <w:ind w:firstLineChars="0" w:firstLine="0"/>
        <w:jc w:val="center"/>
        <w:textAlignment w:val="center"/>
        <w:rPr>
          <w:rFonts w:ascii="Times New Roman" w:hAnsi="Times New Roman" w:cs="Times New Roman"/>
          <w:b/>
          <w:sz w:val="24"/>
          <w:szCs w:val="24"/>
        </w:rPr>
      </w:pPr>
      <w:r w:rsidRPr="00823B23">
        <w:rPr>
          <w:rFonts w:ascii="Times New Roman" w:hAnsi="Times New Roman" w:cs="Times New Roman" w:hint="eastAsia"/>
          <w:b/>
          <w:sz w:val="24"/>
          <w:szCs w:val="24"/>
        </w:rPr>
        <w:lastRenderedPageBreak/>
        <w:t>表</w:t>
      </w:r>
      <w:r w:rsidRPr="00823B23">
        <w:rPr>
          <w:rFonts w:ascii="Times New Roman" w:hAnsi="Times New Roman" w:cs="Times New Roman" w:hint="eastAsia"/>
          <w:b/>
          <w:sz w:val="24"/>
          <w:szCs w:val="24"/>
        </w:rPr>
        <w:t xml:space="preserve">4 </w:t>
      </w:r>
      <w:r w:rsidRPr="00823B23">
        <w:rPr>
          <w:rFonts w:ascii="Times New Roman" w:hAnsi="Times New Roman" w:cs="Times New Roman" w:hint="eastAsia"/>
          <w:b/>
          <w:sz w:val="24"/>
          <w:szCs w:val="24"/>
        </w:rPr>
        <w:t>能耗定额指标（电力折算标准煤系</w:t>
      </w:r>
      <w:r w:rsidRPr="00823B23">
        <w:rPr>
          <w:rFonts w:ascii="Times New Roman" w:hAnsi="Times New Roman" w:cs="Times New Roman" w:hint="eastAsia"/>
          <w:b/>
          <w:sz w:val="24"/>
          <w:szCs w:val="24"/>
        </w:rPr>
        <w:t>0.1229kgce/kWh</w:t>
      </w:r>
      <w:r w:rsidRPr="00823B23">
        <w:rPr>
          <w:rFonts w:ascii="Times New Roman" w:hAnsi="Times New Roman" w:cs="Times New Roman" w:hint="eastAsia"/>
          <w:b/>
          <w:sz w:val="24"/>
          <w:szCs w:val="24"/>
        </w:rPr>
        <w:t>）</w:t>
      </w:r>
      <w:r w:rsidRPr="00823B23">
        <w:rPr>
          <w:rFonts w:ascii="Times New Roman" w:hAnsi="Times New Roman" w:cs="Times New Roman" w:hint="eastAsia"/>
          <w:b/>
          <w:sz w:val="24"/>
          <w:szCs w:val="24"/>
        </w:rPr>
        <w:t xml:space="preserve"> </w:t>
      </w:r>
    </w:p>
    <w:tbl>
      <w:tblPr>
        <w:tblStyle w:val="ac"/>
        <w:tblW w:w="4999" w:type="pct"/>
        <w:tblLook w:val="04A0" w:firstRow="1" w:lastRow="0" w:firstColumn="1" w:lastColumn="0" w:noHBand="0" w:noVBand="1"/>
      </w:tblPr>
      <w:tblGrid>
        <w:gridCol w:w="1398"/>
        <w:gridCol w:w="1184"/>
        <w:gridCol w:w="1160"/>
        <w:gridCol w:w="1166"/>
        <w:gridCol w:w="1160"/>
        <w:gridCol w:w="1160"/>
        <w:gridCol w:w="1292"/>
      </w:tblGrid>
      <w:tr w:rsidR="005F7AD8">
        <w:tc>
          <w:tcPr>
            <w:tcW w:w="820" w:type="pct"/>
            <w:vMerge w:val="restart"/>
            <w:vAlign w:val="center"/>
          </w:tcPr>
          <w:p w:rsidR="005F7AD8" w:rsidRDefault="00811395">
            <w:pPr>
              <w:ind w:firstLineChars="0" w:firstLine="0"/>
              <w:jc w:val="center"/>
              <w:rPr>
                <w:rFonts w:ascii="Times New Roman" w:hAnsi="Times New Roman" w:cs="Times New Roman"/>
                <w:b/>
                <w:color w:val="000000"/>
                <w:sz w:val="21"/>
                <w:szCs w:val="21"/>
              </w:rPr>
            </w:pPr>
            <w:r>
              <w:rPr>
                <w:rFonts w:ascii="Times New Roman" w:hAnsi="Times New Roman" w:cs="Times New Roman"/>
                <w:b/>
                <w:color w:val="000000"/>
                <w:sz w:val="21"/>
                <w:szCs w:val="21"/>
              </w:rPr>
              <w:t>类别</w:t>
            </w:r>
          </w:p>
        </w:tc>
        <w:tc>
          <w:tcPr>
            <w:tcW w:w="2059" w:type="pct"/>
            <w:gridSpan w:val="3"/>
            <w:vAlign w:val="center"/>
          </w:tcPr>
          <w:p w:rsidR="005F7AD8" w:rsidRDefault="00811395">
            <w:pPr>
              <w:ind w:firstLine="422"/>
              <w:rPr>
                <w:rFonts w:ascii="Times New Roman" w:hAnsi="Times New Roman" w:cs="Times New Roman"/>
                <w:b/>
                <w:color w:val="000000"/>
                <w:sz w:val="21"/>
                <w:szCs w:val="21"/>
              </w:rPr>
            </w:pPr>
            <w:r>
              <w:rPr>
                <w:rFonts w:ascii="Times New Roman" w:hAnsi="Times New Roman" w:cs="Times New Roman"/>
                <w:b/>
                <w:color w:val="000000"/>
                <w:sz w:val="21"/>
                <w:szCs w:val="21"/>
              </w:rPr>
              <w:t>单位建筑面积能耗（</w:t>
            </w:r>
            <w:proofErr w:type="spellStart"/>
            <w:r>
              <w:rPr>
                <w:rFonts w:ascii="Times New Roman" w:hAnsi="Times New Roman" w:cs="Times New Roman"/>
                <w:b/>
                <w:color w:val="000000"/>
                <w:sz w:val="21"/>
                <w:szCs w:val="21"/>
              </w:rPr>
              <w:t>kgce</w:t>
            </w:r>
            <w:proofErr w:type="spellEnd"/>
            <w:r>
              <w:rPr>
                <w:rFonts w:ascii="Times New Roman" w:hAnsi="Times New Roman" w:cs="Times New Roman"/>
                <w:b/>
                <w:color w:val="000000"/>
                <w:sz w:val="21"/>
                <w:szCs w:val="21"/>
              </w:rPr>
              <w:t>/m</w:t>
            </w:r>
            <w:r>
              <w:rPr>
                <w:rFonts w:ascii="Times New Roman" w:hAnsi="Times New Roman" w:cs="Times New Roman"/>
                <w:b/>
                <w:color w:val="000000"/>
                <w:sz w:val="21"/>
                <w:szCs w:val="21"/>
                <w:vertAlign w:val="superscript"/>
              </w:rPr>
              <w:t>2</w:t>
            </w:r>
            <w:r>
              <w:rPr>
                <w:rFonts w:ascii="Times New Roman" w:hAnsi="Times New Roman" w:cs="Times New Roman"/>
                <w:b/>
                <w:color w:val="000000"/>
                <w:sz w:val="21"/>
                <w:szCs w:val="21"/>
              </w:rPr>
              <w:t>）</w:t>
            </w:r>
          </w:p>
        </w:tc>
        <w:tc>
          <w:tcPr>
            <w:tcW w:w="2120" w:type="pct"/>
            <w:gridSpan w:val="3"/>
            <w:vAlign w:val="center"/>
          </w:tcPr>
          <w:p w:rsidR="005F7AD8" w:rsidRDefault="00811395">
            <w:pPr>
              <w:ind w:firstLine="422"/>
              <w:rPr>
                <w:rFonts w:ascii="Times New Roman" w:hAnsi="Times New Roman" w:cs="Times New Roman"/>
                <w:b/>
                <w:color w:val="000000"/>
                <w:sz w:val="21"/>
                <w:szCs w:val="21"/>
              </w:rPr>
            </w:pPr>
            <w:r>
              <w:rPr>
                <w:rFonts w:ascii="Times New Roman" w:hAnsi="Times New Roman" w:cs="Times New Roman"/>
                <w:b/>
                <w:color w:val="000000"/>
                <w:sz w:val="21"/>
                <w:szCs w:val="21"/>
              </w:rPr>
              <w:t>人均建筑能耗（</w:t>
            </w:r>
            <w:proofErr w:type="spellStart"/>
            <w:r>
              <w:rPr>
                <w:rFonts w:ascii="Times New Roman" w:hAnsi="Times New Roman" w:cs="Times New Roman"/>
                <w:b/>
                <w:color w:val="000000"/>
                <w:sz w:val="21"/>
                <w:szCs w:val="21"/>
              </w:rPr>
              <w:t>kgce</w:t>
            </w:r>
            <w:proofErr w:type="spellEnd"/>
            <w:r>
              <w:rPr>
                <w:rFonts w:ascii="Times New Roman" w:hAnsi="Times New Roman" w:cs="Times New Roman"/>
                <w:b/>
                <w:color w:val="000000"/>
                <w:sz w:val="21"/>
                <w:szCs w:val="21"/>
              </w:rPr>
              <w:t>/p</w:t>
            </w:r>
            <w:r>
              <w:rPr>
                <w:rFonts w:ascii="Times New Roman" w:hAnsi="Times New Roman" w:cs="Times New Roman"/>
                <w:b/>
                <w:color w:val="000000"/>
                <w:sz w:val="21"/>
                <w:szCs w:val="21"/>
              </w:rPr>
              <w:t>）</w:t>
            </w:r>
          </w:p>
        </w:tc>
      </w:tr>
      <w:tr w:rsidR="005F7AD8">
        <w:tc>
          <w:tcPr>
            <w:tcW w:w="820" w:type="pct"/>
            <w:vMerge/>
            <w:vAlign w:val="center"/>
          </w:tcPr>
          <w:p w:rsidR="005F7AD8" w:rsidRDefault="005F7AD8">
            <w:pPr>
              <w:ind w:firstLine="422"/>
              <w:jc w:val="center"/>
              <w:rPr>
                <w:rFonts w:ascii="Times New Roman" w:hAnsi="Times New Roman" w:cs="Times New Roman"/>
                <w:b/>
                <w:color w:val="000000"/>
                <w:sz w:val="21"/>
                <w:szCs w:val="21"/>
              </w:rPr>
            </w:pPr>
          </w:p>
        </w:tc>
        <w:tc>
          <w:tcPr>
            <w:tcW w:w="694" w:type="pct"/>
            <w:vAlign w:val="center"/>
          </w:tcPr>
          <w:p w:rsidR="005F7AD8" w:rsidRDefault="00811395">
            <w:pPr>
              <w:ind w:firstLineChars="0" w:firstLine="0"/>
              <w:rPr>
                <w:rFonts w:ascii="Times New Roman" w:hAnsi="Times New Roman" w:cs="Times New Roman"/>
                <w:b/>
                <w:color w:val="000000"/>
                <w:sz w:val="21"/>
                <w:szCs w:val="21"/>
              </w:rPr>
            </w:pPr>
            <w:r>
              <w:rPr>
                <w:rFonts w:ascii="Times New Roman" w:hAnsi="Times New Roman" w:cs="Times New Roman"/>
                <w:b/>
                <w:color w:val="000000"/>
                <w:sz w:val="21"/>
                <w:szCs w:val="21"/>
              </w:rPr>
              <w:t>约束值</w:t>
            </w:r>
          </w:p>
        </w:tc>
        <w:tc>
          <w:tcPr>
            <w:tcW w:w="681" w:type="pct"/>
            <w:vAlign w:val="center"/>
          </w:tcPr>
          <w:p w:rsidR="005F7AD8" w:rsidRDefault="00811395">
            <w:pPr>
              <w:ind w:firstLineChars="0" w:firstLine="0"/>
              <w:rPr>
                <w:rFonts w:ascii="Times New Roman" w:hAnsi="Times New Roman" w:cs="Times New Roman"/>
                <w:b/>
                <w:color w:val="000000"/>
                <w:sz w:val="21"/>
                <w:szCs w:val="21"/>
              </w:rPr>
            </w:pPr>
            <w:r>
              <w:rPr>
                <w:rFonts w:ascii="Times New Roman" w:hAnsi="Times New Roman" w:cs="Times New Roman"/>
                <w:b/>
                <w:color w:val="000000"/>
                <w:sz w:val="21"/>
                <w:szCs w:val="21"/>
              </w:rPr>
              <w:t>基准值</w:t>
            </w:r>
          </w:p>
        </w:tc>
        <w:tc>
          <w:tcPr>
            <w:tcW w:w="682" w:type="pct"/>
            <w:vAlign w:val="center"/>
          </w:tcPr>
          <w:p w:rsidR="005F7AD8" w:rsidRDefault="00811395">
            <w:pPr>
              <w:ind w:firstLineChars="0" w:firstLine="0"/>
              <w:rPr>
                <w:rFonts w:ascii="Times New Roman" w:hAnsi="Times New Roman" w:cs="Times New Roman"/>
                <w:b/>
                <w:color w:val="000000"/>
                <w:sz w:val="21"/>
                <w:szCs w:val="21"/>
              </w:rPr>
            </w:pPr>
            <w:r>
              <w:rPr>
                <w:rFonts w:ascii="Times New Roman" w:hAnsi="Times New Roman" w:cs="Times New Roman"/>
                <w:b/>
                <w:color w:val="000000"/>
                <w:sz w:val="21"/>
                <w:szCs w:val="21"/>
              </w:rPr>
              <w:t>引导值</w:t>
            </w:r>
          </w:p>
        </w:tc>
        <w:tc>
          <w:tcPr>
            <w:tcW w:w="681" w:type="pct"/>
            <w:vAlign w:val="center"/>
          </w:tcPr>
          <w:p w:rsidR="005F7AD8" w:rsidRDefault="00811395">
            <w:pPr>
              <w:ind w:firstLineChars="0" w:firstLine="0"/>
              <w:rPr>
                <w:rFonts w:ascii="Times New Roman" w:hAnsi="Times New Roman" w:cs="Times New Roman"/>
                <w:b/>
                <w:color w:val="000000"/>
                <w:sz w:val="21"/>
                <w:szCs w:val="21"/>
              </w:rPr>
            </w:pPr>
            <w:r>
              <w:rPr>
                <w:rFonts w:ascii="Times New Roman" w:hAnsi="Times New Roman" w:cs="Times New Roman"/>
                <w:b/>
                <w:color w:val="000000"/>
                <w:sz w:val="21"/>
                <w:szCs w:val="21"/>
              </w:rPr>
              <w:t>约束值</w:t>
            </w:r>
          </w:p>
        </w:tc>
        <w:tc>
          <w:tcPr>
            <w:tcW w:w="681" w:type="pct"/>
            <w:vAlign w:val="center"/>
          </w:tcPr>
          <w:p w:rsidR="005F7AD8" w:rsidRDefault="00811395">
            <w:pPr>
              <w:ind w:firstLineChars="0" w:firstLine="0"/>
              <w:rPr>
                <w:rFonts w:ascii="Times New Roman" w:hAnsi="Times New Roman" w:cs="Times New Roman"/>
                <w:b/>
                <w:color w:val="000000"/>
                <w:sz w:val="21"/>
                <w:szCs w:val="21"/>
              </w:rPr>
            </w:pPr>
            <w:r>
              <w:rPr>
                <w:rFonts w:ascii="Times New Roman" w:hAnsi="Times New Roman" w:cs="Times New Roman"/>
                <w:b/>
                <w:color w:val="000000"/>
                <w:sz w:val="21"/>
                <w:szCs w:val="21"/>
              </w:rPr>
              <w:t>基准值</w:t>
            </w:r>
          </w:p>
        </w:tc>
        <w:tc>
          <w:tcPr>
            <w:tcW w:w="757" w:type="pct"/>
            <w:vAlign w:val="center"/>
          </w:tcPr>
          <w:p w:rsidR="005F7AD8" w:rsidRDefault="00811395">
            <w:pPr>
              <w:ind w:firstLineChars="94" w:firstLine="198"/>
              <w:rPr>
                <w:rFonts w:ascii="Times New Roman" w:hAnsi="Times New Roman" w:cs="Times New Roman"/>
                <w:b/>
                <w:color w:val="000000"/>
                <w:sz w:val="21"/>
                <w:szCs w:val="21"/>
              </w:rPr>
            </w:pPr>
            <w:r>
              <w:rPr>
                <w:rFonts w:ascii="Times New Roman" w:hAnsi="Times New Roman" w:cs="Times New Roman"/>
                <w:b/>
                <w:color w:val="000000"/>
                <w:sz w:val="21"/>
                <w:szCs w:val="21"/>
              </w:rPr>
              <w:t>引导值</w:t>
            </w:r>
          </w:p>
        </w:tc>
      </w:tr>
      <w:tr w:rsidR="005F7AD8">
        <w:tc>
          <w:tcPr>
            <w:tcW w:w="820" w:type="pct"/>
            <w:vAlign w:val="center"/>
          </w:tcPr>
          <w:p w:rsidR="005F7AD8" w:rsidRDefault="00811395">
            <w:pPr>
              <w:ind w:firstLineChars="0" w:firstLine="0"/>
              <w:jc w:val="center"/>
              <w:rPr>
                <w:rFonts w:ascii="Times New Roman" w:hAnsi="Times New Roman" w:cs="Times New Roman"/>
                <w:b/>
                <w:color w:val="000000"/>
                <w:sz w:val="21"/>
                <w:szCs w:val="21"/>
              </w:rPr>
            </w:pPr>
            <w:r>
              <w:rPr>
                <w:rFonts w:ascii="Times New Roman" w:hAnsi="Times New Roman" w:cs="Times New Roman"/>
                <w:b/>
                <w:color w:val="000000"/>
                <w:sz w:val="21"/>
                <w:szCs w:val="21"/>
              </w:rPr>
              <w:t>幼儿园</w:t>
            </w:r>
          </w:p>
        </w:tc>
        <w:tc>
          <w:tcPr>
            <w:tcW w:w="694" w:type="pct"/>
            <w:vAlign w:val="center"/>
          </w:tcPr>
          <w:p w:rsidR="005F7AD8" w:rsidRDefault="00811395">
            <w:pPr>
              <w:ind w:firstLine="420"/>
              <w:rPr>
                <w:rFonts w:ascii="Times New Roman" w:hAnsi="Times New Roman" w:cs="Times New Roman"/>
                <w:bCs/>
                <w:color w:val="000000"/>
                <w:sz w:val="21"/>
                <w:szCs w:val="21"/>
              </w:rPr>
            </w:pPr>
            <w:r>
              <w:rPr>
                <w:rFonts w:ascii="Times New Roman" w:hAnsi="Times New Roman" w:cs="Times New Roman"/>
                <w:bCs/>
                <w:color w:val="000000"/>
                <w:sz w:val="21"/>
                <w:szCs w:val="21"/>
              </w:rPr>
              <w:t>6.1</w:t>
            </w:r>
          </w:p>
        </w:tc>
        <w:tc>
          <w:tcPr>
            <w:tcW w:w="681" w:type="pct"/>
            <w:vAlign w:val="center"/>
          </w:tcPr>
          <w:p w:rsidR="005F7AD8" w:rsidRDefault="00811395">
            <w:pPr>
              <w:ind w:firstLine="420"/>
              <w:rPr>
                <w:rFonts w:ascii="Times New Roman" w:hAnsi="Times New Roman" w:cs="Times New Roman"/>
                <w:bCs/>
                <w:color w:val="000000"/>
                <w:sz w:val="21"/>
                <w:szCs w:val="21"/>
              </w:rPr>
            </w:pPr>
            <w:r>
              <w:rPr>
                <w:rFonts w:ascii="Times New Roman" w:hAnsi="Times New Roman" w:cs="Times New Roman"/>
                <w:bCs/>
                <w:color w:val="000000"/>
                <w:sz w:val="21"/>
                <w:szCs w:val="21"/>
              </w:rPr>
              <w:t>3.4</w:t>
            </w:r>
          </w:p>
        </w:tc>
        <w:tc>
          <w:tcPr>
            <w:tcW w:w="682" w:type="pct"/>
            <w:vAlign w:val="center"/>
          </w:tcPr>
          <w:p w:rsidR="005F7AD8" w:rsidRDefault="00811395">
            <w:pPr>
              <w:ind w:firstLine="420"/>
              <w:rPr>
                <w:rFonts w:ascii="Times New Roman" w:hAnsi="Times New Roman" w:cs="Times New Roman"/>
                <w:bCs/>
                <w:color w:val="000000"/>
                <w:sz w:val="21"/>
                <w:szCs w:val="21"/>
              </w:rPr>
            </w:pPr>
            <w:r>
              <w:rPr>
                <w:rFonts w:ascii="Times New Roman" w:hAnsi="Times New Roman" w:cs="Times New Roman"/>
                <w:bCs/>
                <w:color w:val="000000"/>
                <w:sz w:val="21"/>
                <w:szCs w:val="21"/>
              </w:rPr>
              <w:t>1.8</w:t>
            </w:r>
          </w:p>
        </w:tc>
        <w:tc>
          <w:tcPr>
            <w:tcW w:w="681" w:type="pct"/>
            <w:vAlign w:val="center"/>
          </w:tcPr>
          <w:p w:rsidR="005F7AD8" w:rsidRDefault="00811395">
            <w:pPr>
              <w:ind w:firstLine="420"/>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t>49.1</w:t>
            </w:r>
          </w:p>
        </w:tc>
        <w:tc>
          <w:tcPr>
            <w:tcW w:w="681" w:type="pct"/>
            <w:vAlign w:val="center"/>
          </w:tcPr>
          <w:p w:rsidR="005F7AD8" w:rsidRDefault="00811395">
            <w:pPr>
              <w:ind w:firstLine="420"/>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t>26.3</w:t>
            </w:r>
          </w:p>
        </w:tc>
        <w:tc>
          <w:tcPr>
            <w:tcW w:w="757" w:type="pct"/>
            <w:vAlign w:val="center"/>
          </w:tcPr>
          <w:p w:rsidR="005F7AD8" w:rsidRDefault="00811395">
            <w:pPr>
              <w:ind w:firstLineChars="195" w:firstLine="409"/>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t>13.7</w:t>
            </w:r>
          </w:p>
        </w:tc>
      </w:tr>
      <w:tr w:rsidR="005F7AD8">
        <w:tc>
          <w:tcPr>
            <w:tcW w:w="820" w:type="pct"/>
            <w:vAlign w:val="center"/>
          </w:tcPr>
          <w:p w:rsidR="005F7AD8" w:rsidRDefault="00811395">
            <w:pPr>
              <w:ind w:firstLineChars="0" w:firstLine="0"/>
              <w:jc w:val="center"/>
              <w:rPr>
                <w:rFonts w:ascii="Times New Roman" w:hAnsi="Times New Roman" w:cs="Times New Roman"/>
                <w:b/>
                <w:color w:val="000000"/>
                <w:sz w:val="21"/>
                <w:szCs w:val="21"/>
              </w:rPr>
            </w:pPr>
            <w:r>
              <w:rPr>
                <w:rFonts w:ascii="Times New Roman" w:hAnsi="Times New Roman" w:cs="Times New Roman"/>
                <w:b/>
                <w:color w:val="000000"/>
                <w:sz w:val="21"/>
                <w:szCs w:val="21"/>
              </w:rPr>
              <w:t>小学</w:t>
            </w:r>
          </w:p>
        </w:tc>
        <w:tc>
          <w:tcPr>
            <w:tcW w:w="694" w:type="pct"/>
            <w:vAlign w:val="center"/>
          </w:tcPr>
          <w:p w:rsidR="005F7AD8" w:rsidRDefault="00811395">
            <w:pPr>
              <w:ind w:firstLine="420"/>
              <w:rPr>
                <w:rFonts w:ascii="Times New Roman" w:hAnsi="Times New Roman" w:cs="Times New Roman"/>
                <w:bCs/>
                <w:color w:val="000000"/>
                <w:sz w:val="21"/>
                <w:szCs w:val="21"/>
              </w:rPr>
            </w:pPr>
            <w:r>
              <w:rPr>
                <w:rFonts w:ascii="Times New Roman" w:hAnsi="Times New Roman" w:cs="Times New Roman"/>
                <w:bCs/>
                <w:color w:val="000000"/>
                <w:sz w:val="21"/>
                <w:szCs w:val="21"/>
              </w:rPr>
              <w:t>4.0</w:t>
            </w:r>
          </w:p>
        </w:tc>
        <w:tc>
          <w:tcPr>
            <w:tcW w:w="681" w:type="pct"/>
            <w:vAlign w:val="center"/>
          </w:tcPr>
          <w:p w:rsidR="005F7AD8" w:rsidRDefault="00811395">
            <w:pPr>
              <w:ind w:firstLine="420"/>
              <w:rPr>
                <w:rFonts w:ascii="Times New Roman" w:hAnsi="Times New Roman" w:cs="Times New Roman"/>
                <w:bCs/>
                <w:color w:val="000000"/>
                <w:sz w:val="21"/>
                <w:szCs w:val="21"/>
              </w:rPr>
            </w:pPr>
            <w:r>
              <w:rPr>
                <w:rFonts w:ascii="Times New Roman" w:hAnsi="Times New Roman" w:cs="Times New Roman"/>
                <w:bCs/>
                <w:color w:val="000000"/>
                <w:sz w:val="21"/>
                <w:szCs w:val="21"/>
              </w:rPr>
              <w:t>2.2</w:t>
            </w:r>
          </w:p>
        </w:tc>
        <w:tc>
          <w:tcPr>
            <w:tcW w:w="682" w:type="pct"/>
            <w:vAlign w:val="center"/>
          </w:tcPr>
          <w:p w:rsidR="005F7AD8" w:rsidRDefault="00811395">
            <w:pPr>
              <w:ind w:firstLine="420"/>
              <w:rPr>
                <w:rFonts w:ascii="Times New Roman" w:hAnsi="Times New Roman" w:cs="Times New Roman"/>
                <w:bCs/>
                <w:color w:val="000000"/>
                <w:sz w:val="21"/>
                <w:szCs w:val="21"/>
              </w:rPr>
            </w:pPr>
            <w:r>
              <w:rPr>
                <w:rFonts w:ascii="Times New Roman" w:hAnsi="Times New Roman" w:cs="Times New Roman"/>
                <w:bCs/>
                <w:color w:val="000000"/>
                <w:sz w:val="21"/>
                <w:szCs w:val="21"/>
              </w:rPr>
              <w:t>1.3</w:t>
            </w:r>
          </w:p>
        </w:tc>
        <w:tc>
          <w:tcPr>
            <w:tcW w:w="681" w:type="pct"/>
            <w:vAlign w:val="center"/>
          </w:tcPr>
          <w:p w:rsidR="005F7AD8" w:rsidRDefault="00811395">
            <w:pPr>
              <w:ind w:firstLine="420"/>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t>29.5</w:t>
            </w:r>
          </w:p>
        </w:tc>
        <w:tc>
          <w:tcPr>
            <w:tcW w:w="681" w:type="pct"/>
            <w:vAlign w:val="center"/>
          </w:tcPr>
          <w:p w:rsidR="005F7AD8" w:rsidRDefault="00811395">
            <w:pPr>
              <w:ind w:firstLine="420"/>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t>16.0</w:t>
            </w:r>
          </w:p>
        </w:tc>
        <w:tc>
          <w:tcPr>
            <w:tcW w:w="757" w:type="pct"/>
            <w:vAlign w:val="center"/>
          </w:tcPr>
          <w:p w:rsidR="005F7AD8" w:rsidRDefault="00811395">
            <w:pPr>
              <w:ind w:firstLine="420"/>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t>8.1</w:t>
            </w:r>
          </w:p>
        </w:tc>
      </w:tr>
      <w:tr w:rsidR="005F7AD8">
        <w:tc>
          <w:tcPr>
            <w:tcW w:w="820" w:type="pct"/>
            <w:vAlign w:val="center"/>
          </w:tcPr>
          <w:p w:rsidR="005F7AD8" w:rsidRDefault="00811395">
            <w:pPr>
              <w:ind w:firstLineChars="0" w:firstLine="0"/>
              <w:jc w:val="center"/>
              <w:rPr>
                <w:rFonts w:ascii="Times New Roman" w:hAnsi="Times New Roman" w:cs="Times New Roman"/>
                <w:b/>
                <w:color w:val="000000"/>
                <w:sz w:val="21"/>
                <w:szCs w:val="21"/>
              </w:rPr>
            </w:pPr>
            <w:r>
              <w:rPr>
                <w:rFonts w:ascii="Times New Roman" w:hAnsi="Times New Roman" w:cs="Times New Roman"/>
                <w:b/>
                <w:color w:val="000000"/>
                <w:sz w:val="21"/>
                <w:szCs w:val="21"/>
              </w:rPr>
              <w:t>中学</w:t>
            </w:r>
          </w:p>
        </w:tc>
        <w:tc>
          <w:tcPr>
            <w:tcW w:w="694" w:type="pct"/>
            <w:vAlign w:val="center"/>
          </w:tcPr>
          <w:p w:rsidR="005F7AD8" w:rsidRDefault="00811395">
            <w:pPr>
              <w:ind w:firstLine="420"/>
              <w:rPr>
                <w:rFonts w:ascii="Times New Roman" w:hAnsi="Times New Roman" w:cs="Times New Roman"/>
                <w:bCs/>
                <w:color w:val="000000"/>
                <w:sz w:val="21"/>
                <w:szCs w:val="21"/>
              </w:rPr>
            </w:pPr>
            <w:r>
              <w:rPr>
                <w:rFonts w:ascii="Times New Roman" w:hAnsi="Times New Roman" w:cs="Times New Roman"/>
                <w:bCs/>
                <w:color w:val="000000"/>
                <w:sz w:val="21"/>
                <w:szCs w:val="21"/>
              </w:rPr>
              <w:t>4.5</w:t>
            </w:r>
          </w:p>
        </w:tc>
        <w:tc>
          <w:tcPr>
            <w:tcW w:w="681" w:type="pct"/>
            <w:vAlign w:val="center"/>
          </w:tcPr>
          <w:p w:rsidR="005F7AD8" w:rsidRDefault="00811395">
            <w:pPr>
              <w:ind w:firstLine="420"/>
              <w:rPr>
                <w:rFonts w:ascii="Times New Roman" w:hAnsi="Times New Roman" w:cs="Times New Roman"/>
                <w:bCs/>
                <w:color w:val="000000"/>
                <w:sz w:val="21"/>
                <w:szCs w:val="21"/>
              </w:rPr>
            </w:pPr>
            <w:r>
              <w:rPr>
                <w:rFonts w:ascii="Times New Roman" w:hAnsi="Times New Roman" w:cs="Times New Roman"/>
                <w:bCs/>
                <w:color w:val="000000"/>
                <w:sz w:val="21"/>
                <w:szCs w:val="21"/>
              </w:rPr>
              <w:t>2.4</w:t>
            </w:r>
          </w:p>
        </w:tc>
        <w:tc>
          <w:tcPr>
            <w:tcW w:w="682" w:type="pct"/>
            <w:vAlign w:val="center"/>
          </w:tcPr>
          <w:p w:rsidR="005F7AD8" w:rsidRDefault="00811395">
            <w:pPr>
              <w:ind w:firstLine="420"/>
              <w:rPr>
                <w:rFonts w:ascii="Times New Roman" w:hAnsi="Times New Roman" w:cs="Times New Roman"/>
                <w:bCs/>
                <w:color w:val="000000"/>
                <w:sz w:val="21"/>
                <w:szCs w:val="21"/>
              </w:rPr>
            </w:pPr>
            <w:r>
              <w:rPr>
                <w:rFonts w:ascii="Times New Roman" w:hAnsi="Times New Roman" w:cs="Times New Roman"/>
                <w:bCs/>
                <w:color w:val="000000"/>
                <w:sz w:val="21"/>
                <w:szCs w:val="21"/>
              </w:rPr>
              <w:t>1.4</w:t>
            </w:r>
          </w:p>
        </w:tc>
        <w:tc>
          <w:tcPr>
            <w:tcW w:w="681" w:type="pct"/>
            <w:vAlign w:val="center"/>
          </w:tcPr>
          <w:p w:rsidR="005F7AD8" w:rsidRDefault="00811395">
            <w:pPr>
              <w:ind w:firstLine="420"/>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t>65.6</w:t>
            </w:r>
          </w:p>
        </w:tc>
        <w:tc>
          <w:tcPr>
            <w:tcW w:w="681" w:type="pct"/>
            <w:vAlign w:val="center"/>
          </w:tcPr>
          <w:p w:rsidR="005F7AD8" w:rsidRDefault="00811395">
            <w:pPr>
              <w:ind w:firstLine="420"/>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t>33.8</w:t>
            </w:r>
          </w:p>
        </w:tc>
        <w:tc>
          <w:tcPr>
            <w:tcW w:w="757" w:type="pct"/>
            <w:vAlign w:val="center"/>
          </w:tcPr>
          <w:p w:rsidR="005F7AD8" w:rsidRDefault="00811395">
            <w:pPr>
              <w:ind w:firstLine="420"/>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t>18.6</w:t>
            </w:r>
          </w:p>
        </w:tc>
      </w:tr>
      <w:tr w:rsidR="005F7AD8">
        <w:tc>
          <w:tcPr>
            <w:tcW w:w="820" w:type="pct"/>
            <w:vAlign w:val="center"/>
          </w:tcPr>
          <w:p w:rsidR="005F7AD8" w:rsidRDefault="00811395">
            <w:pPr>
              <w:ind w:firstLineChars="0" w:firstLine="0"/>
              <w:jc w:val="center"/>
              <w:rPr>
                <w:rFonts w:ascii="Times New Roman" w:hAnsi="Times New Roman" w:cs="Times New Roman"/>
                <w:b/>
                <w:color w:val="000000"/>
                <w:sz w:val="21"/>
                <w:szCs w:val="21"/>
              </w:rPr>
            </w:pPr>
            <w:r>
              <w:rPr>
                <w:rFonts w:ascii="Times New Roman" w:hAnsi="Times New Roman" w:cs="Times New Roman"/>
                <w:b/>
                <w:color w:val="000000"/>
                <w:sz w:val="21"/>
                <w:szCs w:val="21"/>
              </w:rPr>
              <w:t>高职</w:t>
            </w:r>
          </w:p>
        </w:tc>
        <w:tc>
          <w:tcPr>
            <w:tcW w:w="694" w:type="pct"/>
            <w:vAlign w:val="center"/>
          </w:tcPr>
          <w:p w:rsidR="005F7AD8" w:rsidRDefault="00811395">
            <w:pPr>
              <w:ind w:firstLine="420"/>
              <w:rPr>
                <w:rFonts w:ascii="Times New Roman" w:hAnsi="Times New Roman" w:cs="Times New Roman"/>
                <w:bCs/>
                <w:color w:val="000000"/>
                <w:sz w:val="21"/>
                <w:szCs w:val="21"/>
              </w:rPr>
            </w:pPr>
            <w:r>
              <w:rPr>
                <w:rFonts w:ascii="Times New Roman" w:hAnsi="Times New Roman" w:cs="Times New Roman"/>
                <w:bCs/>
                <w:color w:val="000000"/>
                <w:sz w:val="21"/>
                <w:szCs w:val="21"/>
              </w:rPr>
              <w:t>6.9</w:t>
            </w:r>
          </w:p>
        </w:tc>
        <w:tc>
          <w:tcPr>
            <w:tcW w:w="681" w:type="pct"/>
            <w:vAlign w:val="center"/>
          </w:tcPr>
          <w:p w:rsidR="005F7AD8" w:rsidRDefault="00811395">
            <w:pPr>
              <w:ind w:firstLine="420"/>
              <w:rPr>
                <w:rFonts w:ascii="Times New Roman" w:hAnsi="Times New Roman" w:cs="Times New Roman"/>
                <w:bCs/>
                <w:color w:val="000000"/>
                <w:sz w:val="21"/>
                <w:szCs w:val="21"/>
              </w:rPr>
            </w:pPr>
            <w:r>
              <w:rPr>
                <w:rFonts w:ascii="Times New Roman" w:hAnsi="Times New Roman" w:cs="Times New Roman"/>
                <w:bCs/>
                <w:color w:val="000000"/>
                <w:sz w:val="21"/>
                <w:szCs w:val="21"/>
              </w:rPr>
              <w:t>5.4</w:t>
            </w:r>
          </w:p>
        </w:tc>
        <w:tc>
          <w:tcPr>
            <w:tcW w:w="682" w:type="pct"/>
            <w:vAlign w:val="center"/>
          </w:tcPr>
          <w:p w:rsidR="005F7AD8" w:rsidRDefault="00811395">
            <w:pPr>
              <w:ind w:firstLine="420"/>
              <w:rPr>
                <w:rFonts w:ascii="Times New Roman" w:hAnsi="Times New Roman" w:cs="Times New Roman"/>
                <w:bCs/>
                <w:color w:val="000000"/>
                <w:sz w:val="21"/>
                <w:szCs w:val="21"/>
              </w:rPr>
            </w:pPr>
            <w:r>
              <w:rPr>
                <w:rFonts w:ascii="Times New Roman" w:hAnsi="Times New Roman" w:cs="Times New Roman"/>
                <w:bCs/>
                <w:color w:val="000000"/>
                <w:sz w:val="21"/>
                <w:szCs w:val="21"/>
              </w:rPr>
              <w:t>3.7</w:t>
            </w:r>
          </w:p>
        </w:tc>
        <w:tc>
          <w:tcPr>
            <w:tcW w:w="681" w:type="pct"/>
            <w:vAlign w:val="center"/>
          </w:tcPr>
          <w:p w:rsidR="005F7AD8" w:rsidRDefault="00811395">
            <w:pPr>
              <w:ind w:firstLine="420"/>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t>164.9</w:t>
            </w:r>
          </w:p>
        </w:tc>
        <w:tc>
          <w:tcPr>
            <w:tcW w:w="681" w:type="pct"/>
            <w:vAlign w:val="center"/>
          </w:tcPr>
          <w:p w:rsidR="005F7AD8" w:rsidRDefault="00811395">
            <w:pPr>
              <w:ind w:firstLine="420"/>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t>130.1</w:t>
            </w:r>
          </w:p>
        </w:tc>
        <w:tc>
          <w:tcPr>
            <w:tcW w:w="757" w:type="pct"/>
            <w:vAlign w:val="center"/>
          </w:tcPr>
          <w:p w:rsidR="005F7AD8" w:rsidRDefault="00811395">
            <w:pPr>
              <w:ind w:firstLine="420"/>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t>93.0</w:t>
            </w:r>
          </w:p>
        </w:tc>
      </w:tr>
      <w:tr w:rsidR="005F7AD8">
        <w:tc>
          <w:tcPr>
            <w:tcW w:w="820" w:type="pct"/>
            <w:vAlign w:val="center"/>
          </w:tcPr>
          <w:p w:rsidR="005F7AD8" w:rsidRDefault="00811395">
            <w:pPr>
              <w:ind w:firstLineChars="0" w:firstLine="0"/>
              <w:jc w:val="center"/>
              <w:rPr>
                <w:rFonts w:ascii="Times New Roman" w:hAnsi="Times New Roman" w:cs="Times New Roman"/>
                <w:b/>
                <w:color w:val="000000"/>
                <w:sz w:val="21"/>
                <w:szCs w:val="21"/>
              </w:rPr>
            </w:pPr>
            <w:r>
              <w:rPr>
                <w:rFonts w:ascii="Times New Roman" w:hAnsi="Times New Roman" w:cs="Times New Roman"/>
                <w:b/>
                <w:color w:val="000000"/>
                <w:sz w:val="21"/>
                <w:szCs w:val="21"/>
              </w:rPr>
              <w:t>本科</w:t>
            </w:r>
          </w:p>
        </w:tc>
        <w:tc>
          <w:tcPr>
            <w:tcW w:w="694" w:type="pct"/>
          </w:tcPr>
          <w:p w:rsidR="005F7AD8" w:rsidRDefault="00811395">
            <w:pPr>
              <w:ind w:firstLine="420"/>
              <w:rPr>
                <w:rFonts w:ascii="Times New Roman" w:hAnsi="Times New Roman" w:cs="Times New Roman"/>
                <w:bCs/>
                <w:color w:val="000000"/>
                <w:sz w:val="21"/>
                <w:szCs w:val="21"/>
              </w:rPr>
            </w:pPr>
            <w:r>
              <w:rPr>
                <w:rFonts w:ascii="Times New Roman" w:hAnsi="Times New Roman" w:cs="Times New Roman"/>
                <w:bCs/>
                <w:color w:val="000000"/>
                <w:sz w:val="21"/>
                <w:szCs w:val="21"/>
              </w:rPr>
              <w:t>9.2</w:t>
            </w:r>
          </w:p>
        </w:tc>
        <w:tc>
          <w:tcPr>
            <w:tcW w:w="681" w:type="pct"/>
          </w:tcPr>
          <w:p w:rsidR="005F7AD8" w:rsidRDefault="00811395">
            <w:pPr>
              <w:ind w:firstLine="420"/>
              <w:rPr>
                <w:rFonts w:ascii="Times New Roman" w:hAnsi="Times New Roman" w:cs="Times New Roman"/>
                <w:bCs/>
                <w:color w:val="000000"/>
                <w:sz w:val="21"/>
                <w:szCs w:val="21"/>
              </w:rPr>
            </w:pPr>
            <w:r>
              <w:rPr>
                <w:rFonts w:ascii="Times New Roman" w:hAnsi="Times New Roman" w:cs="Times New Roman"/>
                <w:bCs/>
                <w:color w:val="000000"/>
                <w:sz w:val="21"/>
                <w:szCs w:val="21"/>
              </w:rPr>
              <w:t>7.1</w:t>
            </w:r>
          </w:p>
        </w:tc>
        <w:tc>
          <w:tcPr>
            <w:tcW w:w="682" w:type="pct"/>
          </w:tcPr>
          <w:p w:rsidR="005F7AD8" w:rsidRDefault="00811395">
            <w:pPr>
              <w:ind w:firstLine="420"/>
              <w:rPr>
                <w:rFonts w:ascii="Times New Roman" w:hAnsi="Times New Roman" w:cs="Times New Roman"/>
                <w:color w:val="000000"/>
                <w:sz w:val="21"/>
                <w:szCs w:val="21"/>
              </w:rPr>
            </w:pPr>
            <w:r>
              <w:rPr>
                <w:rFonts w:ascii="Times New Roman" w:hAnsi="Times New Roman" w:cs="Times New Roman"/>
                <w:color w:val="000000"/>
                <w:sz w:val="21"/>
                <w:szCs w:val="21"/>
              </w:rPr>
              <w:t>5.3</w:t>
            </w:r>
          </w:p>
        </w:tc>
        <w:tc>
          <w:tcPr>
            <w:tcW w:w="681" w:type="pct"/>
            <w:vAlign w:val="center"/>
          </w:tcPr>
          <w:p w:rsidR="005F7AD8" w:rsidRDefault="00811395">
            <w:pPr>
              <w:ind w:firstLineChars="195" w:firstLine="409"/>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t>193.5</w:t>
            </w:r>
          </w:p>
        </w:tc>
        <w:tc>
          <w:tcPr>
            <w:tcW w:w="681" w:type="pct"/>
            <w:vAlign w:val="center"/>
          </w:tcPr>
          <w:p w:rsidR="005F7AD8" w:rsidRDefault="00811395">
            <w:pPr>
              <w:ind w:firstLine="420"/>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t>165.9</w:t>
            </w:r>
          </w:p>
        </w:tc>
        <w:tc>
          <w:tcPr>
            <w:tcW w:w="757" w:type="pct"/>
            <w:vAlign w:val="center"/>
          </w:tcPr>
          <w:p w:rsidR="005F7AD8" w:rsidRDefault="00811395">
            <w:pPr>
              <w:ind w:firstLine="420"/>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t>127.0</w:t>
            </w:r>
          </w:p>
        </w:tc>
      </w:tr>
    </w:tbl>
    <w:p w:rsidR="005F7AD8" w:rsidRDefault="00811395">
      <w:pPr>
        <w:pStyle w:val="af"/>
        <w:ind w:firstLine="640"/>
        <w:rPr>
          <w:rFonts w:ascii="Times New Roman" w:hAnsi="Times New Roman" w:cs="Times New Roman"/>
          <w:szCs w:val="32"/>
        </w:rPr>
      </w:pPr>
      <w:r>
        <w:rPr>
          <w:rFonts w:ascii="Times New Roman" w:hAnsi="Times New Roman" w:cs="Times New Roman" w:hint="eastAsia"/>
          <w:szCs w:val="32"/>
        </w:rPr>
        <w:t>2</w:t>
      </w:r>
      <w:r>
        <w:rPr>
          <w:rFonts w:ascii="Times New Roman" w:hAnsi="Times New Roman" w:cs="Times New Roman" w:hint="eastAsia"/>
          <w:szCs w:val="32"/>
        </w:rPr>
        <w:t>）碳排放强度</w:t>
      </w:r>
    </w:p>
    <w:p w:rsidR="005F7AD8" w:rsidRDefault="00811395">
      <w:pPr>
        <w:pStyle w:val="af"/>
        <w:ind w:firstLine="640"/>
        <w:rPr>
          <w:rFonts w:ascii="Times New Roman" w:hAnsi="Times New Roman" w:cs="Times New Roman"/>
          <w:szCs w:val="32"/>
        </w:rPr>
      </w:pPr>
      <w:r>
        <w:rPr>
          <w:rFonts w:ascii="Times New Roman" w:hAnsi="Times New Roman" w:cs="Times New Roman" w:hint="eastAsia"/>
          <w:szCs w:val="32"/>
        </w:rPr>
        <w:t>对有效样本数值进行分析后，</w:t>
      </w:r>
      <w:proofErr w:type="gramStart"/>
      <w:r>
        <w:rPr>
          <w:rFonts w:ascii="Times New Roman" w:hAnsi="Times New Roman" w:cs="Times New Roman" w:hint="eastAsia"/>
          <w:szCs w:val="32"/>
        </w:rPr>
        <w:t>取学校</w:t>
      </w:r>
      <w:proofErr w:type="gramEnd"/>
      <w:r>
        <w:rPr>
          <w:rFonts w:ascii="Times New Roman" w:hAnsi="Times New Roman" w:cs="Times New Roman" w:hint="eastAsia"/>
          <w:szCs w:val="32"/>
        </w:rPr>
        <w:t>数量排序前</w:t>
      </w:r>
      <w:r>
        <w:rPr>
          <w:rFonts w:ascii="Times New Roman" w:hAnsi="Times New Roman" w:cs="Times New Roman" w:hint="eastAsia"/>
          <w:szCs w:val="32"/>
        </w:rPr>
        <w:t>5%</w:t>
      </w:r>
      <w:r>
        <w:rPr>
          <w:rFonts w:ascii="Times New Roman" w:hAnsi="Times New Roman" w:cs="Times New Roman" w:hint="eastAsia"/>
          <w:szCs w:val="32"/>
        </w:rPr>
        <w:t>强度数值为达到引导值，前</w:t>
      </w:r>
      <w:r>
        <w:rPr>
          <w:rFonts w:ascii="Times New Roman" w:hAnsi="Times New Roman" w:cs="Times New Roman" w:hint="eastAsia"/>
          <w:szCs w:val="32"/>
        </w:rPr>
        <w:t>60%</w:t>
      </w:r>
      <w:r>
        <w:rPr>
          <w:rFonts w:ascii="Times New Roman" w:hAnsi="Times New Roman" w:cs="Times New Roman" w:hint="eastAsia"/>
          <w:szCs w:val="32"/>
        </w:rPr>
        <w:t>强度数值为达到基准值，</w:t>
      </w:r>
      <w:r>
        <w:rPr>
          <w:rFonts w:ascii="Times New Roman" w:hAnsi="Times New Roman" w:cs="Times New Roman" w:hint="eastAsia"/>
          <w:szCs w:val="32"/>
        </w:rPr>
        <w:t>80%</w:t>
      </w:r>
      <w:r>
        <w:rPr>
          <w:rFonts w:ascii="Times New Roman" w:hAnsi="Times New Roman" w:cs="Times New Roman" w:hint="eastAsia"/>
          <w:szCs w:val="32"/>
        </w:rPr>
        <w:t>强度数值为达到约束值，并对各年度对应取值计算平均值，</w:t>
      </w:r>
      <w:proofErr w:type="gramStart"/>
      <w:r>
        <w:rPr>
          <w:rFonts w:ascii="Times New Roman" w:hAnsi="Times New Roman" w:cs="Times New Roman" w:hint="eastAsia"/>
          <w:szCs w:val="32"/>
        </w:rPr>
        <w:t>修约后作</w:t>
      </w:r>
      <w:proofErr w:type="gramEnd"/>
      <w:r>
        <w:rPr>
          <w:rFonts w:ascii="Times New Roman" w:hAnsi="Times New Roman" w:cs="Times New Roman" w:hint="eastAsia"/>
          <w:szCs w:val="32"/>
        </w:rPr>
        <w:t>为最终指标取值。</w:t>
      </w:r>
    </w:p>
    <w:p w:rsidR="005F7AD8" w:rsidRDefault="00811395">
      <w:pPr>
        <w:ind w:firstLine="640"/>
        <w:rPr>
          <w:rFonts w:ascii="Times New Roman" w:hAnsi="Times New Roman" w:cs="Times New Roman"/>
          <w:szCs w:val="32"/>
        </w:rPr>
      </w:pPr>
      <w:r>
        <w:rPr>
          <w:rFonts w:ascii="Times New Roman" w:hAnsi="Times New Roman" w:cs="Times New Roman" w:hint="eastAsia"/>
          <w:szCs w:val="32"/>
        </w:rPr>
        <w:t>调研发现，全省中小学</w:t>
      </w:r>
      <w:r>
        <w:rPr>
          <w:rFonts w:ascii="Times New Roman" w:hAnsi="Times New Roman" w:cs="Times New Roman"/>
          <w:szCs w:val="32"/>
        </w:rPr>
        <w:t>的在校餐饮主要分为学校自主供应和外部供餐两种，</w:t>
      </w:r>
      <w:r>
        <w:rPr>
          <w:rFonts w:ascii="Times New Roman" w:hAnsi="Times New Roman" w:cs="Times New Roman" w:hint="eastAsia"/>
          <w:szCs w:val="32"/>
        </w:rPr>
        <w:t>提供</w:t>
      </w:r>
      <w:r>
        <w:rPr>
          <w:rFonts w:ascii="Times New Roman" w:hAnsi="Times New Roman" w:cs="Times New Roman"/>
          <w:szCs w:val="32"/>
        </w:rPr>
        <w:t>餐饮的学校食堂主要使用天然气、液化石油气等燃料，对碳排放强度指标有一定影响。此外，</w:t>
      </w:r>
      <w:r>
        <w:rPr>
          <w:rFonts w:ascii="Times New Roman" w:hAnsi="Times New Roman" w:cs="Times New Roman"/>
          <w:color w:val="000000" w:themeColor="text1"/>
          <w:szCs w:val="32"/>
        </w:rPr>
        <w:t>根据《</w:t>
      </w:r>
      <w:r>
        <w:rPr>
          <w:rFonts w:ascii="Times New Roman" w:hAnsi="Times New Roman" w:cs="Times New Roman" w:hint="eastAsia"/>
          <w:color w:val="000000" w:themeColor="text1"/>
          <w:szCs w:val="32"/>
        </w:rPr>
        <w:t>江苏省乡村小规模学校和乡镇寄宿制学校基本办学要求</w:t>
      </w:r>
      <w:r>
        <w:rPr>
          <w:rFonts w:ascii="Times New Roman" w:hAnsi="Times New Roman" w:cs="Times New Roman"/>
          <w:color w:val="000000" w:themeColor="text1"/>
          <w:szCs w:val="32"/>
        </w:rPr>
        <w:t>》及实地调</w:t>
      </w:r>
      <w:r w:rsidR="00F95D71">
        <w:rPr>
          <w:rFonts w:ascii="Times New Roman" w:hAnsi="Times New Roman" w:cs="Times New Roman"/>
          <w:color w:val="000000" w:themeColor="text1"/>
          <w:szCs w:val="32"/>
        </w:rPr>
        <w:t>研，提供住宿的学校，按要求配备有食堂。故本标准中对有、无食宿的小学、初中、普通高中</w:t>
      </w:r>
      <w:r>
        <w:rPr>
          <w:rFonts w:ascii="Times New Roman" w:hAnsi="Times New Roman" w:cs="Times New Roman"/>
          <w:color w:val="000000" w:themeColor="text1"/>
          <w:szCs w:val="32"/>
        </w:rPr>
        <w:t>进行碳排放指标区分设</w:t>
      </w:r>
      <w:r>
        <w:rPr>
          <w:rFonts w:ascii="Times New Roman" w:hAnsi="Times New Roman" w:cs="Times New Roman"/>
          <w:szCs w:val="32"/>
        </w:rPr>
        <w:t>定。最后，根据国家</w:t>
      </w:r>
      <w:r>
        <w:rPr>
          <w:rFonts w:ascii="Times New Roman" w:hAnsi="Times New Roman" w:cs="Times New Roman" w:hint="eastAsia"/>
          <w:szCs w:val="32"/>
        </w:rPr>
        <w:t>教育部印发的《中等职业学校设置标准》及实地调研，</w:t>
      </w:r>
      <w:r w:rsidR="00F95D71">
        <w:rPr>
          <w:rFonts w:ascii="Times New Roman" w:hAnsi="Times New Roman" w:cs="Times New Roman" w:hint="eastAsia"/>
          <w:szCs w:val="32"/>
        </w:rPr>
        <w:t>中等</w:t>
      </w:r>
      <w:r w:rsidR="00F95D71">
        <w:rPr>
          <w:rFonts w:ascii="Times New Roman" w:hAnsi="Times New Roman" w:cs="Times New Roman"/>
          <w:szCs w:val="32"/>
        </w:rPr>
        <w:t>职业学校</w:t>
      </w:r>
      <w:r>
        <w:rPr>
          <w:rFonts w:ascii="Times New Roman" w:hAnsi="Times New Roman" w:cs="Times New Roman"/>
          <w:szCs w:val="32"/>
        </w:rPr>
        <w:t>应配备有住宿，</w:t>
      </w:r>
      <w:r>
        <w:rPr>
          <w:rFonts w:ascii="Times New Roman" w:hAnsi="Times New Roman" w:cs="Times New Roman" w:hint="eastAsia"/>
          <w:szCs w:val="32"/>
        </w:rPr>
        <w:t>餐饮由学校自主供应，</w:t>
      </w:r>
      <w:r>
        <w:rPr>
          <w:rFonts w:ascii="Times New Roman" w:hAnsi="Times New Roman" w:cs="Times New Roman"/>
          <w:szCs w:val="32"/>
        </w:rPr>
        <w:t>故本标准不再对有、无食宿进行指标区分。</w:t>
      </w:r>
    </w:p>
    <w:p w:rsidR="005F7AD8" w:rsidRDefault="00811395">
      <w:pPr>
        <w:pStyle w:val="af"/>
        <w:ind w:firstLine="640"/>
        <w:rPr>
          <w:rFonts w:ascii="Times New Roman" w:hAnsi="Times New Roman" w:cs="Times New Roman"/>
          <w:szCs w:val="32"/>
        </w:rPr>
      </w:pPr>
      <w:r>
        <w:rPr>
          <w:rFonts w:ascii="Times New Roman" w:hAnsi="Times New Roman" w:cs="Times New Roman" w:hint="eastAsia"/>
          <w:szCs w:val="32"/>
        </w:rPr>
        <w:t>各项碳排放强度指标具体取值情况见下表（有效样本数</w:t>
      </w:r>
      <w:r>
        <w:rPr>
          <w:rFonts w:ascii="Times New Roman" w:hAnsi="Times New Roman" w:cs="Times New Roman" w:hint="eastAsia"/>
          <w:szCs w:val="32"/>
        </w:rPr>
        <w:lastRenderedPageBreak/>
        <w:t>量较大，</w:t>
      </w:r>
      <w:proofErr w:type="gramStart"/>
      <w:r>
        <w:rPr>
          <w:rFonts w:ascii="Times New Roman" w:hAnsi="Times New Roman" w:cs="Times New Roman" w:hint="eastAsia"/>
          <w:szCs w:val="32"/>
        </w:rPr>
        <w:t>本说明</w:t>
      </w:r>
      <w:proofErr w:type="gramEnd"/>
      <w:r>
        <w:rPr>
          <w:rFonts w:ascii="Times New Roman" w:hAnsi="Times New Roman" w:cs="Times New Roman" w:hint="eastAsia"/>
          <w:szCs w:val="32"/>
        </w:rPr>
        <w:t>不罗列样本具体数值）：</w:t>
      </w:r>
    </w:p>
    <w:p w:rsidR="005F7AD8" w:rsidRPr="00823B23" w:rsidRDefault="00811395">
      <w:pPr>
        <w:widowControl/>
        <w:ind w:firstLineChars="0" w:firstLine="0"/>
        <w:jc w:val="center"/>
        <w:textAlignment w:val="center"/>
        <w:rPr>
          <w:rFonts w:ascii="Times New Roman" w:hAnsi="Times New Roman" w:cs="Times New Roman"/>
          <w:b/>
          <w:sz w:val="24"/>
          <w:szCs w:val="24"/>
        </w:rPr>
      </w:pPr>
      <w:r w:rsidRPr="00823B23">
        <w:rPr>
          <w:rFonts w:ascii="Times New Roman" w:hAnsi="Times New Roman" w:cs="Times New Roman" w:hint="eastAsia"/>
          <w:b/>
          <w:sz w:val="24"/>
          <w:szCs w:val="24"/>
        </w:rPr>
        <w:t>表</w:t>
      </w:r>
      <w:r w:rsidRPr="00823B23">
        <w:rPr>
          <w:rFonts w:ascii="Times New Roman" w:hAnsi="Times New Roman" w:cs="Times New Roman" w:hint="eastAsia"/>
          <w:b/>
          <w:sz w:val="24"/>
          <w:szCs w:val="24"/>
        </w:rPr>
        <w:t>5  2021-2023</w:t>
      </w:r>
      <w:r w:rsidR="00823B23" w:rsidRPr="00823B23">
        <w:rPr>
          <w:rFonts w:ascii="Times New Roman" w:hAnsi="Times New Roman" w:cs="Times New Roman" w:hint="eastAsia"/>
          <w:b/>
          <w:sz w:val="24"/>
          <w:szCs w:val="24"/>
        </w:rPr>
        <w:t>年各年度</w:t>
      </w:r>
      <w:r w:rsidRPr="00823B23">
        <w:rPr>
          <w:rFonts w:ascii="Times New Roman" w:hAnsi="Times New Roman" w:cs="Times New Roman" w:hint="eastAsia"/>
          <w:b/>
          <w:sz w:val="24"/>
          <w:szCs w:val="24"/>
        </w:rPr>
        <w:t>小学</w:t>
      </w:r>
      <w:r w:rsidR="00823B23" w:rsidRPr="00823B23">
        <w:rPr>
          <w:rFonts w:ascii="Times New Roman" w:hAnsi="Times New Roman" w:cs="Times New Roman" w:hint="eastAsia"/>
          <w:b/>
          <w:sz w:val="24"/>
          <w:szCs w:val="24"/>
        </w:rPr>
        <w:t>、初中、普通高中</w:t>
      </w:r>
      <w:r w:rsidRPr="00823B23">
        <w:rPr>
          <w:rFonts w:ascii="Times New Roman" w:hAnsi="Times New Roman" w:cs="Times New Roman" w:hint="eastAsia"/>
          <w:b/>
          <w:sz w:val="24"/>
          <w:szCs w:val="24"/>
        </w:rPr>
        <w:t>碳排放指标表（无食宿）</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880"/>
        <w:gridCol w:w="880"/>
        <w:gridCol w:w="880"/>
        <w:gridCol w:w="882"/>
        <w:gridCol w:w="880"/>
        <w:gridCol w:w="880"/>
        <w:gridCol w:w="881"/>
        <w:gridCol w:w="883"/>
      </w:tblGrid>
      <w:tr w:rsidR="005F7AD8">
        <w:trPr>
          <w:trHeight w:val="285"/>
          <w:jc w:val="center"/>
        </w:trPr>
        <w:tc>
          <w:tcPr>
            <w:tcW w:w="2835" w:type="pct"/>
            <w:gridSpan w:val="5"/>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人均</w:t>
            </w:r>
            <w:r>
              <w:rPr>
                <w:rFonts w:ascii="Times New Roman" w:eastAsia="等线" w:hAnsi="Times New Roman" w:cs="Times New Roman"/>
                <w:color w:val="000000"/>
                <w:kern w:val="0"/>
                <w:sz w:val="21"/>
                <w:szCs w:val="21"/>
                <w:lang w:bidi="ar"/>
              </w:rPr>
              <w:t>kgCO</w:t>
            </w:r>
            <w:r>
              <w:rPr>
                <w:rFonts w:ascii="Times New Roman" w:eastAsia="等线" w:hAnsi="Times New Roman" w:cs="Times New Roman"/>
                <w:color w:val="000000"/>
                <w:kern w:val="0"/>
                <w:sz w:val="21"/>
                <w:szCs w:val="21"/>
                <w:vertAlign w:val="subscript"/>
                <w:lang w:bidi="ar"/>
              </w:rPr>
              <w:t>2</w:t>
            </w:r>
            <w:r>
              <w:rPr>
                <w:rFonts w:ascii="Times New Roman" w:eastAsia="等线" w:hAnsi="Times New Roman" w:cs="Times New Roman"/>
                <w:color w:val="000000"/>
                <w:kern w:val="0"/>
                <w:sz w:val="21"/>
                <w:szCs w:val="21"/>
                <w:lang w:bidi="ar"/>
              </w:rPr>
              <w:t>/</w:t>
            </w:r>
            <w:r>
              <w:rPr>
                <w:rFonts w:ascii="Times New Roman" w:eastAsia="等线" w:hAnsi="Times New Roman" w:cs="Times New Roman"/>
                <w:color w:val="000000"/>
                <w:kern w:val="0"/>
                <w:sz w:val="21"/>
                <w:szCs w:val="21"/>
                <w:lang w:bidi="ar"/>
              </w:rPr>
              <w:t>人</w:t>
            </w:r>
          </w:p>
        </w:tc>
        <w:tc>
          <w:tcPr>
            <w:tcW w:w="2165" w:type="pct"/>
            <w:gridSpan w:val="4"/>
            <w:shd w:val="clear" w:color="auto" w:fill="auto"/>
            <w:noWrap/>
            <w:vAlign w:val="center"/>
          </w:tcPr>
          <w:p w:rsidR="005F7AD8" w:rsidRDefault="00811395">
            <w:pPr>
              <w:spacing w:line="240" w:lineRule="auto"/>
              <w:ind w:firstLine="36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单位建筑</w:t>
            </w:r>
            <w:r>
              <w:rPr>
                <w:rFonts w:ascii="Times New Roman" w:eastAsia="等线" w:hAnsi="Times New Roman" w:cs="Times New Roman"/>
                <w:color w:val="000000"/>
                <w:kern w:val="0"/>
                <w:sz w:val="21"/>
                <w:szCs w:val="21"/>
                <w:lang w:bidi="ar"/>
              </w:rPr>
              <w:t>kgCO</w:t>
            </w:r>
            <w:r>
              <w:rPr>
                <w:rFonts w:ascii="Times New Roman" w:eastAsia="等线" w:hAnsi="Times New Roman" w:cs="Times New Roman"/>
                <w:color w:val="000000"/>
                <w:kern w:val="0"/>
                <w:sz w:val="21"/>
                <w:szCs w:val="21"/>
                <w:vertAlign w:val="subscript"/>
                <w:lang w:bidi="ar"/>
              </w:rPr>
              <w:t>2</w:t>
            </w:r>
            <w:r>
              <w:rPr>
                <w:rFonts w:ascii="Times New Roman" w:eastAsia="等线" w:hAnsi="Times New Roman" w:cs="Times New Roman"/>
                <w:color w:val="000000"/>
                <w:kern w:val="0"/>
                <w:sz w:val="21"/>
                <w:szCs w:val="21"/>
                <w:lang w:bidi="ar"/>
              </w:rPr>
              <w:t>/</w:t>
            </w:r>
            <w:r>
              <w:rPr>
                <w:rFonts w:ascii="Times New Roman" w:hAnsi="Times New Roman" w:cs="Times New Roman"/>
                <w:b/>
                <w:color w:val="000000"/>
                <w:sz w:val="21"/>
                <w:szCs w:val="21"/>
              </w:rPr>
              <w:t xml:space="preserve"> </w:t>
            </w:r>
            <w:r>
              <w:rPr>
                <w:rFonts w:ascii="Times New Roman" w:hAnsi="Times New Roman" w:cs="Times New Roman"/>
                <w:bCs/>
                <w:color w:val="000000"/>
                <w:sz w:val="21"/>
                <w:szCs w:val="21"/>
              </w:rPr>
              <w:t>m</w:t>
            </w:r>
            <w:r>
              <w:rPr>
                <w:rFonts w:ascii="Times New Roman" w:hAnsi="Times New Roman" w:cs="Times New Roman"/>
                <w:bCs/>
                <w:color w:val="000000"/>
                <w:sz w:val="21"/>
                <w:szCs w:val="21"/>
                <w:vertAlign w:val="superscript"/>
              </w:rPr>
              <w:t>2</w:t>
            </w:r>
          </w:p>
        </w:tc>
      </w:tr>
      <w:tr w:rsidR="005F7AD8">
        <w:trPr>
          <w:trHeight w:val="285"/>
          <w:jc w:val="center"/>
        </w:trPr>
        <w:tc>
          <w:tcPr>
            <w:tcW w:w="670"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2023</w:t>
            </w:r>
            <w:r>
              <w:rPr>
                <w:rFonts w:ascii="Times New Roman" w:eastAsia="等线" w:hAnsi="Times New Roman" w:cs="Times New Roman"/>
                <w:color w:val="000000"/>
                <w:kern w:val="0"/>
                <w:sz w:val="18"/>
                <w:szCs w:val="18"/>
              </w:rPr>
              <w:t>年</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80%</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60%</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5%</w:t>
            </w:r>
          </w:p>
        </w:tc>
        <w:tc>
          <w:tcPr>
            <w:tcW w:w="542"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平均值</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80%</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60%</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5%</w:t>
            </w:r>
          </w:p>
        </w:tc>
        <w:tc>
          <w:tcPr>
            <w:tcW w:w="542"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平均值</w:t>
            </w:r>
          </w:p>
        </w:tc>
      </w:tr>
      <w:tr w:rsidR="005F7AD8">
        <w:trPr>
          <w:trHeight w:val="285"/>
          <w:jc w:val="center"/>
        </w:trPr>
        <w:tc>
          <w:tcPr>
            <w:tcW w:w="670"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小学</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135.6</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108.71</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45.81</w:t>
            </w:r>
          </w:p>
        </w:tc>
        <w:tc>
          <w:tcPr>
            <w:tcW w:w="542"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100.01</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14.29</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11.73</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5.79</w:t>
            </w:r>
          </w:p>
        </w:tc>
        <w:tc>
          <w:tcPr>
            <w:tcW w:w="542"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10.88</w:t>
            </w:r>
          </w:p>
        </w:tc>
      </w:tr>
      <w:tr w:rsidR="005F7AD8">
        <w:trPr>
          <w:trHeight w:val="285"/>
          <w:jc w:val="center"/>
        </w:trPr>
        <w:tc>
          <w:tcPr>
            <w:tcW w:w="670" w:type="pct"/>
            <w:shd w:val="clear" w:color="auto" w:fill="auto"/>
            <w:noWrap/>
          </w:tcPr>
          <w:p w:rsidR="005F7AD8" w:rsidRDefault="00823B23">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初中、普通高中</w:t>
            </w:r>
          </w:p>
        </w:tc>
        <w:tc>
          <w:tcPr>
            <w:tcW w:w="541" w:type="pct"/>
            <w:shd w:val="clear" w:color="auto" w:fill="auto"/>
            <w:noWrap/>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287.85</w:t>
            </w:r>
          </w:p>
        </w:tc>
        <w:tc>
          <w:tcPr>
            <w:tcW w:w="541" w:type="pct"/>
            <w:shd w:val="clear" w:color="auto" w:fill="auto"/>
            <w:noWrap/>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224.77</w:t>
            </w:r>
          </w:p>
        </w:tc>
        <w:tc>
          <w:tcPr>
            <w:tcW w:w="541" w:type="pct"/>
            <w:shd w:val="clear" w:color="auto" w:fill="auto"/>
            <w:noWrap/>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94.7</w:t>
            </w:r>
          </w:p>
        </w:tc>
        <w:tc>
          <w:tcPr>
            <w:tcW w:w="542" w:type="pct"/>
            <w:shd w:val="clear" w:color="auto" w:fill="auto"/>
            <w:noWrap/>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209.76</w:t>
            </w:r>
          </w:p>
        </w:tc>
        <w:tc>
          <w:tcPr>
            <w:tcW w:w="541" w:type="pct"/>
            <w:shd w:val="clear" w:color="auto" w:fill="auto"/>
            <w:noWrap/>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18.76</w:t>
            </w:r>
          </w:p>
        </w:tc>
        <w:tc>
          <w:tcPr>
            <w:tcW w:w="541" w:type="pct"/>
            <w:shd w:val="clear" w:color="auto" w:fill="auto"/>
            <w:noWrap/>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15.02</w:t>
            </w:r>
          </w:p>
        </w:tc>
        <w:tc>
          <w:tcPr>
            <w:tcW w:w="541" w:type="pct"/>
            <w:shd w:val="clear" w:color="auto" w:fill="auto"/>
            <w:noWrap/>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6.89</w:t>
            </w:r>
          </w:p>
        </w:tc>
        <w:tc>
          <w:tcPr>
            <w:tcW w:w="542" w:type="pct"/>
            <w:shd w:val="clear" w:color="auto" w:fill="auto"/>
            <w:noWrap/>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13.96</w:t>
            </w:r>
          </w:p>
        </w:tc>
      </w:tr>
      <w:tr w:rsidR="005F7AD8">
        <w:trPr>
          <w:trHeight w:val="285"/>
          <w:jc w:val="center"/>
        </w:trPr>
        <w:tc>
          <w:tcPr>
            <w:tcW w:w="2835" w:type="pct"/>
            <w:gridSpan w:val="5"/>
            <w:shd w:val="clear" w:color="auto" w:fill="auto"/>
            <w:noWrap/>
            <w:vAlign w:val="center"/>
          </w:tcPr>
          <w:p w:rsidR="005F7AD8" w:rsidRDefault="00811395">
            <w:pPr>
              <w:spacing w:line="240" w:lineRule="auto"/>
              <w:ind w:firstLine="36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人均</w:t>
            </w:r>
            <w:r>
              <w:rPr>
                <w:rFonts w:ascii="Times New Roman" w:eastAsia="等线" w:hAnsi="Times New Roman" w:cs="Times New Roman"/>
                <w:color w:val="000000"/>
                <w:kern w:val="0"/>
                <w:sz w:val="21"/>
                <w:szCs w:val="21"/>
                <w:lang w:bidi="ar"/>
              </w:rPr>
              <w:t>kgCO</w:t>
            </w:r>
            <w:r>
              <w:rPr>
                <w:rFonts w:ascii="Times New Roman" w:eastAsia="等线" w:hAnsi="Times New Roman" w:cs="Times New Roman"/>
                <w:color w:val="000000"/>
                <w:kern w:val="0"/>
                <w:sz w:val="21"/>
                <w:szCs w:val="21"/>
                <w:vertAlign w:val="subscript"/>
                <w:lang w:bidi="ar"/>
              </w:rPr>
              <w:t>2</w:t>
            </w:r>
            <w:r>
              <w:rPr>
                <w:rFonts w:ascii="Times New Roman" w:eastAsia="等线" w:hAnsi="Times New Roman" w:cs="Times New Roman"/>
                <w:color w:val="000000"/>
                <w:kern w:val="0"/>
                <w:sz w:val="21"/>
                <w:szCs w:val="21"/>
                <w:lang w:bidi="ar"/>
              </w:rPr>
              <w:t>/</w:t>
            </w:r>
            <w:r>
              <w:rPr>
                <w:rFonts w:ascii="Times New Roman" w:eastAsia="等线" w:hAnsi="Times New Roman" w:cs="Times New Roman"/>
                <w:color w:val="000000"/>
                <w:kern w:val="0"/>
                <w:sz w:val="21"/>
                <w:szCs w:val="21"/>
                <w:lang w:bidi="ar"/>
              </w:rPr>
              <w:t>人</w:t>
            </w:r>
          </w:p>
        </w:tc>
        <w:tc>
          <w:tcPr>
            <w:tcW w:w="2165" w:type="pct"/>
            <w:gridSpan w:val="4"/>
            <w:shd w:val="clear" w:color="auto" w:fill="auto"/>
            <w:vAlign w:val="center"/>
          </w:tcPr>
          <w:p w:rsidR="005F7AD8" w:rsidRDefault="00811395">
            <w:pPr>
              <w:spacing w:line="240" w:lineRule="auto"/>
              <w:ind w:firstLine="36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单位建筑</w:t>
            </w:r>
            <w:r>
              <w:rPr>
                <w:rFonts w:ascii="Times New Roman" w:eastAsia="等线" w:hAnsi="Times New Roman" w:cs="Times New Roman"/>
                <w:color w:val="000000"/>
                <w:kern w:val="0"/>
                <w:sz w:val="21"/>
                <w:szCs w:val="21"/>
                <w:lang w:bidi="ar"/>
              </w:rPr>
              <w:t>kgCO</w:t>
            </w:r>
            <w:r>
              <w:rPr>
                <w:rFonts w:ascii="Times New Roman" w:eastAsia="等线" w:hAnsi="Times New Roman" w:cs="Times New Roman"/>
                <w:color w:val="000000"/>
                <w:kern w:val="0"/>
                <w:sz w:val="21"/>
                <w:szCs w:val="21"/>
                <w:vertAlign w:val="subscript"/>
                <w:lang w:bidi="ar"/>
              </w:rPr>
              <w:t>2</w:t>
            </w:r>
            <w:r>
              <w:rPr>
                <w:rFonts w:ascii="Times New Roman" w:eastAsia="等线" w:hAnsi="Times New Roman" w:cs="Times New Roman"/>
                <w:color w:val="000000"/>
                <w:kern w:val="0"/>
                <w:sz w:val="21"/>
                <w:szCs w:val="21"/>
                <w:lang w:bidi="ar"/>
              </w:rPr>
              <w:t>/</w:t>
            </w:r>
            <w:r>
              <w:rPr>
                <w:rFonts w:ascii="Times New Roman" w:hAnsi="Times New Roman" w:cs="Times New Roman"/>
                <w:b/>
                <w:color w:val="000000"/>
                <w:sz w:val="21"/>
                <w:szCs w:val="21"/>
              </w:rPr>
              <w:t xml:space="preserve"> </w:t>
            </w:r>
            <w:r>
              <w:rPr>
                <w:rFonts w:ascii="Times New Roman" w:hAnsi="Times New Roman" w:cs="Times New Roman"/>
                <w:bCs/>
                <w:color w:val="000000"/>
                <w:sz w:val="21"/>
                <w:szCs w:val="21"/>
              </w:rPr>
              <w:t>m</w:t>
            </w:r>
            <w:r>
              <w:rPr>
                <w:rFonts w:ascii="Times New Roman" w:hAnsi="Times New Roman" w:cs="Times New Roman"/>
                <w:bCs/>
                <w:color w:val="000000"/>
                <w:sz w:val="21"/>
                <w:szCs w:val="21"/>
                <w:vertAlign w:val="superscript"/>
              </w:rPr>
              <w:t>2</w:t>
            </w:r>
          </w:p>
        </w:tc>
      </w:tr>
      <w:tr w:rsidR="005F7AD8">
        <w:trPr>
          <w:trHeight w:val="285"/>
          <w:jc w:val="center"/>
        </w:trPr>
        <w:tc>
          <w:tcPr>
            <w:tcW w:w="670"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2022</w:t>
            </w:r>
            <w:r>
              <w:rPr>
                <w:rFonts w:ascii="Times New Roman" w:eastAsia="等线" w:hAnsi="Times New Roman" w:cs="Times New Roman"/>
                <w:color w:val="000000"/>
                <w:kern w:val="0"/>
                <w:sz w:val="18"/>
                <w:szCs w:val="18"/>
              </w:rPr>
              <w:t>年</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80%</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60%</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5%</w:t>
            </w:r>
          </w:p>
        </w:tc>
        <w:tc>
          <w:tcPr>
            <w:tcW w:w="542"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平均值</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80%</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60%</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5%</w:t>
            </w:r>
          </w:p>
        </w:tc>
        <w:tc>
          <w:tcPr>
            <w:tcW w:w="542"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平均值</w:t>
            </w:r>
          </w:p>
        </w:tc>
      </w:tr>
      <w:tr w:rsidR="005F7AD8">
        <w:trPr>
          <w:trHeight w:val="285"/>
          <w:jc w:val="center"/>
        </w:trPr>
        <w:tc>
          <w:tcPr>
            <w:tcW w:w="670"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小学</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125.21</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99.68</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39.91</w:t>
            </w:r>
          </w:p>
        </w:tc>
        <w:tc>
          <w:tcPr>
            <w:tcW w:w="542"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94.49</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13.54</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10.77</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5.36</w:t>
            </w:r>
          </w:p>
        </w:tc>
        <w:tc>
          <w:tcPr>
            <w:tcW w:w="542"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10.32</w:t>
            </w:r>
          </w:p>
        </w:tc>
      </w:tr>
      <w:tr w:rsidR="005F7AD8">
        <w:trPr>
          <w:trHeight w:val="285"/>
          <w:jc w:val="center"/>
        </w:trPr>
        <w:tc>
          <w:tcPr>
            <w:tcW w:w="670" w:type="pct"/>
            <w:shd w:val="clear" w:color="auto" w:fill="auto"/>
            <w:noWrap/>
          </w:tcPr>
          <w:p w:rsidR="005F7AD8" w:rsidRDefault="00823B23">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初中、普通高中</w:t>
            </w:r>
          </w:p>
        </w:tc>
        <w:tc>
          <w:tcPr>
            <w:tcW w:w="541" w:type="pct"/>
            <w:shd w:val="clear" w:color="auto" w:fill="auto"/>
            <w:noWrap/>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272.17</w:t>
            </w:r>
          </w:p>
        </w:tc>
        <w:tc>
          <w:tcPr>
            <w:tcW w:w="541" w:type="pct"/>
            <w:shd w:val="clear" w:color="auto" w:fill="auto"/>
            <w:noWrap/>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190.35</w:t>
            </w:r>
          </w:p>
        </w:tc>
        <w:tc>
          <w:tcPr>
            <w:tcW w:w="541" w:type="pct"/>
            <w:shd w:val="clear" w:color="auto" w:fill="auto"/>
            <w:noWrap/>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79.89</w:t>
            </w:r>
          </w:p>
        </w:tc>
        <w:tc>
          <w:tcPr>
            <w:tcW w:w="542" w:type="pct"/>
            <w:shd w:val="clear" w:color="auto" w:fill="auto"/>
            <w:noWrap/>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191.76</w:t>
            </w:r>
          </w:p>
        </w:tc>
        <w:tc>
          <w:tcPr>
            <w:tcW w:w="541" w:type="pct"/>
            <w:shd w:val="clear" w:color="auto" w:fill="auto"/>
            <w:noWrap/>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18.77</w:t>
            </w:r>
          </w:p>
        </w:tc>
        <w:tc>
          <w:tcPr>
            <w:tcW w:w="541" w:type="pct"/>
            <w:shd w:val="clear" w:color="auto" w:fill="auto"/>
            <w:noWrap/>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14.75</w:t>
            </w:r>
          </w:p>
        </w:tc>
        <w:tc>
          <w:tcPr>
            <w:tcW w:w="541" w:type="pct"/>
            <w:shd w:val="clear" w:color="auto" w:fill="auto"/>
            <w:noWrap/>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7.08</w:t>
            </w:r>
          </w:p>
        </w:tc>
        <w:tc>
          <w:tcPr>
            <w:tcW w:w="542" w:type="pct"/>
            <w:shd w:val="clear" w:color="auto" w:fill="auto"/>
            <w:noWrap/>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14.12</w:t>
            </w:r>
          </w:p>
        </w:tc>
      </w:tr>
      <w:tr w:rsidR="005F7AD8">
        <w:trPr>
          <w:trHeight w:val="285"/>
          <w:jc w:val="center"/>
        </w:trPr>
        <w:tc>
          <w:tcPr>
            <w:tcW w:w="2835" w:type="pct"/>
            <w:gridSpan w:val="5"/>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人均</w:t>
            </w:r>
            <w:r>
              <w:rPr>
                <w:rFonts w:ascii="Times New Roman" w:eastAsia="等线" w:hAnsi="Times New Roman" w:cs="Times New Roman"/>
                <w:color w:val="000000"/>
                <w:kern w:val="0"/>
                <w:sz w:val="21"/>
                <w:szCs w:val="21"/>
                <w:lang w:bidi="ar"/>
              </w:rPr>
              <w:t>kgCO</w:t>
            </w:r>
            <w:r>
              <w:rPr>
                <w:rFonts w:ascii="Times New Roman" w:eastAsia="等线" w:hAnsi="Times New Roman" w:cs="Times New Roman"/>
                <w:color w:val="000000"/>
                <w:kern w:val="0"/>
                <w:sz w:val="21"/>
                <w:szCs w:val="21"/>
                <w:vertAlign w:val="subscript"/>
                <w:lang w:bidi="ar"/>
              </w:rPr>
              <w:t>2</w:t>
            </w:r>
            <w:r>
              <w:rPr>
                <w:rFonts w:ascii="Times New Roman" w:eastAsia="等线" w:hAnsi="Times New Roman" w:cs="Times New Roman"/>
                <w:color w:val="000000"/>
                <w:kern w:val="0"/>
                <w:sz w:val="21"/>
                <w:szCs w:val="21"/>
                <w:lang w:bidi="ar"/>
              </w:rPr>
              <w:t>/</w:t>
            </w:r>
            <w:r>
              <w:rPr>
                <w:rFonts w:ascii="Times New Roman" w:eastAsia="等线" w:hAnsi="Times New Roman" w:cs="Times New Roman"/>
                <w:color w:val="000000"/>
                <w:kern w:val="0"/>
                <w:sz w:val="21"/>
                <w:szCs w:val="21"/>
                <w:lang w:bidi="ar"/>
              </w:rPr>
              <w:t>人</w:t>
            </w:r>
          </w:p>
        </w:tc>
        <w:tc>
          <w:tcPr>
            <w:tcW w:w="2165" w:type="pct"/>
            <w:gridSpan w:val="4"/>
            <w:shd w:val="clear" w:color="auto" w:fill="auto"/>
            <w:vAlign w:val="center"/>
          </w:tcPr>
          <w:p w:rsidR="005F7AD8" w:rsidRDefault="00811395">
            <w:pPr>
              <w:spacing w:line="240" w:lineRule="auto"/>
              <w:ind w:firstLine="36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单位建筑</w:t>
            </w:r>
            <w:r>
              <w:rPr>
                <w:rFonts w:ascii="Times New Roman" w:eastAsia="等线" w:hAnsi="Times New Roman" w:cs="Times New Roman"/>
                <w:color w:val="000000"/>
                <w:kern w:val="0"/>
                <w:sz w:val="21"/>
                <w:szCs w:val="21"/>
                <w:lang w:bidi="ar"/>
              </w:rPr>
              <w:t>kgCO</w:t>
            </w:r>
            <w:r>
              <w:rPr>
                <w:rFonts w:ascii="Times New Roman" w:eastAsia="等线" w:hAnsi="Times New Roman" w:cs="Times New Roman"/>
                <w:color w:val="000000"/>
                <w:kern w:val="0"/>
                <w:sz w:val="21"/>
                <w:szCs w:val="21"/>
                <w:vertAlign w:val="subscript"/>
                <w:lang w:bidi="ar"/>
              </w:rPr>
              <w:t>2</w:t>
            </w:r>
            <w:r>
              <w:rPr>
                <w:rFonts w:ascii="Times New Roman" w:eastAsia="等线" w:hAnsi="Times New Roman" w:cs="Times New Roman"/>
                <w:color w:val="000000"/>
                <w:kern w:val="0"/>
                <w:sz w:val="21"/>
                <w:szCs w:val="21"/>
                <w:lang w:bidi="ar"/>
              </w:rPr>
              <w:t>/</w:t>
            </w:r>
            <w:r>
              <w:rPr>
                <w:rFonts w:ascii="Times New Roman" w:hAnsi="Times New Roman" w:cs="Times New Roman"/>
                <w:b/>
                <w:color w:val="000000"/>
                <w:sz w:val="21"/>
                <w:szCs w:val="21"/>
              </w:rPr>
              <w:t xml:space="preserve"> </w:t>
            </w:r>
            <w:r>
              <w:rPr>
                <w:rFonts w:ascii="Times New Roman" w:hAnsi="Times New Roman" w:cs="Times New Roman"/>
                <w:bCs/>
                <w:color w:val="000000"/>
                <w:sz w:val="21"/>
                <w:szCs w:val="21"/>
              </w:rPr>
              <w:t>m</w:t>
            </w:r>
            <w:r>
              <w:rPr>
                <w:rFonts w:ascii="Times New Roman" w:hAnsi="Times New Roman" w:cs="Times New Roman"/>
                <w:bCs/>
                <w:color w:val="000000"/>
                <w:sz w:val="21"/>
                <w:szCs w:val="21"/>
                <w:vertAlign w:val="superscript"/>
              </w:rPr>
              <w:t>2</w:t>
            </w:r>
          </w:p>
        </w:tc>
      </w:tr>
      <w:tr w:rsidR="005F7AD8">
        <w:trPr>
          <w:trHeight w:val="285"/>
          <w:jc w:val="center"/>
        </w:trPr>
        <w:tc>
          <w:tcPr>
            <w:tcW w:w="670"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2021</w:t>
            </w:r>
            <w:r>
              <w:rPr>
                <w:rFonts w:ascii="Times New Roman" w:eastAsia="等线" w:hAnsi="Times New Roman" w:cs="Times New Roman"/>
                <w:color w:val="000000"/>
                <w:kern w:val="0"/>
                <w:sz w:val="18"/>
                <w:szCs w:val="18"/>
              </w:rPr>
              <w:t>年</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80%</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60%</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5%</w:t>
            </w:r>
          </w:p>
        </w:tc>
        <w:tc>
          <w:tcPr>
            <w:tcW w:w="542"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平均值</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80%</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60%</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5%</w:t>
            </w:r>
          </w:p>
        </w:tc>
        <w:tc>
          <w:tcPr>
            <w:tcW w:w="542"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平均值</w:t>
            </w:r>
          </w:p>
        </w:tc>
      </w:tr>
      <w:tr w:rsidR="005F7AD8">
        <w:trPr>
          <w:trHeight w:val="285"/>
          <w:jc w:val="center"/>
        </w:trPr>
        <w:tc>
          <w:tcPr>
            <w:tcW w:w="670"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小学</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133.47</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104.05</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41.05</w:t>
            </w:r>
          </w:p>
        </w:tc>
        <w:tc>
          <w:tcPr>
            <w:tcW w:w="542"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98.8</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14.32</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11.18</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5.2</w:t>
            </w:r>
          </w:p>
        </w:tc>
        <w:tc>
          <w:tcPr>
            <w:tcW w:w="542"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10.69</w:t>
            </w:r>
          </w:p>
        </w:tc>
      </w:tr>
      <w:tr w:rsidR="005F7AD8">
        <w:trPr>
          <w:trHeight w:val="285"/>
          <w:jc w:val="center"/>
        </w:trPr>
        <w:tc>
          <w:tcPr>
            <w:tcW w:w="670" w:type="pct"/>
            <w:shd w:val="clear" w:color="auto" w:fill="auto"/>
            <w:noWrap/>
          </w:tcPr>
          <w:p w:rsidR="005F7AD8" w:rsidRDefault="00823B23">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初中、普通高中</w:t>
            </w:r>
          </w:p>
        </w:tc>
        <w:tc>
          <w:tcPr>
            <w:tcW w:w="541" w:type="pct"/>
            <w:shd w:val="clear" w:color="auto" w:fill="auto"/>
            <w:noWrap/>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274.88</w:t>
            </w:r>
          </w:p>
        </w:tc>
        <w:tc>
          <w:tcPr>
            <w:tcW w:w="541" w:type="pct"/>
            <w:shd w:val="clear" w:color="auto" w:fill="auto"/>
            <w:noWrap/>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202.61</w:t>
            </w:r>
          </w:p>
        </w:tc>
        <w:tc>
          <w:tcPr>
            <w:tcW w:w="541" w:type="pct"/>
            <w:shd w:val="clear" w:color="auto" w:fill="auto"/>
            <w:noWrap/>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80.94</w:t>
            </w:r>
          </w:p>
        </w:tc>
        <w:tc>
          <w:tcPr>
            <w:tcW w:w="542" w:type="pct"/>
            <w:shd w:val="clear" w:color="auto" w:fill="auto"/>
            <w:noWrap/>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198.06</w:t>
            </w:r>
          </w:p>
        </w:tc>
        <w:tc>
          <w:tcPr>
            <w:tcW w:w="541" w:type="pct"/>
            <w:shd w:val="clear" w:color="auto" w:fill="auto"/>
            <w:noWrap/>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17.75</w:t>
            </w:r>
          </w:p>
        </w:tc>
        <w:tc>
          <w:tcPr>
            <w:tcW w:w="541" w:type="pct"/>
            <w:shd w:val="clear" w:color="auto" w:fill="auto"/>
            <w:noWrap/>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14.16</w:t>
            </w:r>
          </w:p>
        </w:tc>
        <w:tc>
          <w:tcPr>
            <w:tcW w:w="541" w:type="pct"/>
            <w:shd w:val="clear" w:color="auto" w:fill="auto"/>
            <w:noWrap/>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5.8</w:t>
            </w:r>
          </w:p>
        </w:tc>
        <w:tc>
          <w:tcPr>
            <w:tcW w:w="542" w:type="pct"/>
            <w:shd w:val="clear" w:color="auto" w:fill="auto"/>
            <w:noWrap/>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13.3</w:t>
            </w:r>
          </w:p>
        </w:tc>
      </w:tr>
      <w:tr w:rsidR="005F7AD8">
        <w:trPr>
          <w:trHeight w:val="285"/>
          <w:jc w:val="center"/>
        </w:trPr>
        <w:tc>
          <w:tcPr>
            <w:tcW w:w="2835" w:type="pct"/>
            <w:gridSpan w:val="5"/>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人均</w:t>
            </w:r>
            <w:r>
              <w:rPr>
                <w:rFonts w:ascii="Times New Roman" w:eastAsia="等线" w:hAnsi="Times New Roman" w:cs="Times New Roman"/>
                <w:color w:val="000000"/>
                <w:kern w:val="0"/>
                <w:sz w:val="21"/>
                <w:szCs w:val="21"/>
                <w:lang w:bidi="ar"/>
              </w:rPr>
              <w:t>kgCO</w:t>
            </w:r>
            <w:r>
              <w:rPr>
                <w:rFonts w:ascii="Times New Roman" w:eastAsia="等线" w:hAnsi="Times New Roman" w:cs="Times New Roman"/>
                <w:color w:val="000000"/>
                <w:kern w:val="0"/>
                <w:sz w:val="21"/>
                <w:szCs w:val="21"/>
                <w:vertAlign w:val="subscript"/>
                <w:lang w:bidi="ar"/>
              </w:rPr>
              <w:t>2</w:t>
            </w:r>
            <w:r>
              <w:rPr>
                <w:rFonts w:ascii="Times New Roman" w:eastAsia="等线" w:hAnsi="Times New Roman" w:cs="Times New Roman"/>
                <w:color w:val="000000"/>
                <w:kern w:val="0"/>
                <w:sz w:val="21"/>
                <w:szCs w:val="21"/>
                <w:lang w:bidi="ar"/>
              </w:rPr>
              <w:t>/</w:t>
            </w:r>
            <w:r>
              <w:rPr>
                <w:rFonts w:ascii="Times New Roman" w:eastAsia="等线" w:hAnsi="Times New Roman" w:cs="Times New Roman"/>
                <w:color w:val="000000"/>
                <w:kern w:val="0"/>
                <w:sz w:val="21"/>
                <w:szCs w:val="21"/>
                <w:lang w:bidi="ar"/>
              </w:rPr>
              <w:t>人</w:t>
            </w:r>
          </w:p>
        </w:tc>
        <w:tc>
          <w:tcPr>
            <w:tcW w:w="2165" w:type="pct"/>
            <w:gridSpan w:val="4"/>
            <w:shd w:val="clear" w:color="auto" w:fill="auto"/>
            <w:vAlign w:val="center"/>
          </w:tcPr>
          <w:p w:rsidR="005F7AD8" w:rsidRDefault="00811395">
            <w:pPr>
              <w:spacing w:line="240" w:lineRule="auto"/>
              <w:ind w:firstLine="36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单位建筑</w:t>
            </w:r>
            <w:r>
              <w:rPr>
                <w:rFonts w:ascii="Times New Roman" w:eastAsia="等线" w:hAnsi="Times New Roman" w:cs="Times New Roman"/>
                <w:color w:val="000000"/>
                <w:kern w:val="0"/>
                <w:sz w:val="18"/>
                <w:szCs w:val="18"/>
              </w:rPr>
              <w:t>kgCO2/</w:t>
            </w:r>
            <w:r>
              <w:rPr>
                <w:rFonts w:ascii="Times New Roman" w:hAnsi="Times New Roman" w:cs="Times New Roman"/>
                <w:bCs/>
                <w:color w:val="000000"/>
                <w:sz w:val="21"/>
                <w:szCs w:val="21"/>
              </w:rPr>
              <w:t xml:space="preserve"> m</w:t>
            </w:r>
            <w:r>
              <w:rPr>
                <w:rFonts w:ascii="Times New Roman" w:hAnsi="Times New Roman" w:cs="Times New Roman"/>
                <w:bCs/>
                <w:color w:val="000000"/>
                <w:sz w:val="21"/>
                <w:szCs w:val="21"/>
                <w:vertAlign w:val="superscript"/>
              </w:rPr>
              <w:t>2</w:t>
            </w:r>
          </w:p>
        </w:tc>
      </w:tr>
      <w:tr w:rsidR="005F7AD8">
        <w:trPr>
          <w:trHeight w:val="285"/>
          <w:jc w:val="center"/>
        </w:trPr>
        <w:tc>
          <w:tcPr>
            <w:tcW w:w="670"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三年平均</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80%</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60%</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5%</w:t>
            </w:r>
          </w:p>
        </w:tc>
        <w:tc>
          <w:tcPr>
            <w:tcW w:w="542"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平均值</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80%</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60%</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5%</w:t>
            </w:r>
          </w:p>
        </w:tc>
        <w:tc>
          <w:tcPr>
            <w:tcW w:w="542"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平均值</w:t>
            </w:r>
          </w:p>
        </w:tc>
      </w:tr>
      <w:tr w:rsidR="005F7AD8">
        <w:trPr>
          <w:trHeight w:val="285"/>
          <w:jc w:val="center"/>
        </w:trPr>
        <w:tc>
          <w:tcPr>
            <w:tcW w:w="670"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小学</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 xml:space="preserve">131.43 </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 xml:space="preserve">104.15 </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 xml:space="preserve">42.26 </w:t>
            </w:r>
          </w:p>
        </w:tc>
        <w:tc>
          <w:tcPr>
            <w:tcW w:w="542"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 xml:space="preserve">97.77 </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 xml:space="preserve">14.05 </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11.23</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 xml:space="preserve">5.45 </w:t>
            </w:r>
          </w:p>
        </w:tc>
        <w:tc>
          <w:tcPr>
            <w:tcW w:w="542"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 xml:space="preserve">10.63 </w:t>
            </w:r>
          </w:p>
        </w:tc>
      </w:tr>
      <w:tr w:rsidR="005F7AD8">
        <w:trPr>
          <w:trHeight w:val="285"/>
          <w:jc w:val="center"/>
        </w:trPr>
        <w:tc>
          <w:tcPr>
            <w:tcW w:w="670" w:type="pct"/>
            <w:shd w:val="clear" w:color="auto" w:fill="auto"/>
            <w:noWrap/>
            <w:vAlign w:val="center"/>
          </w:tcPr>
          <w:p w:rsidR="005F7AD8" w:rsidRDefault="00823B23">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初中、普通高中</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 xml:space="preserve">278.30 </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 xml:space="preserve">205.91 </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 xml:space="preserve">85.18 </w:t>
            </w:r>
          </w:p>
        </w:tc>
        <w:tc>
          <w:tcPr>
            <w:tcW w:w="542"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 xml:space="preserve">199.86 </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 xml:space="preserve">18.43 </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 xml:space="preserve">14.64 </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 xml:space="preserve">6.59 </w:t>
            </w:r>
          </w:p>
        </w:tc>
        <w:tc>
          <w:tcPr>
            <w:tcW w:w="542"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 xml:space="preserve">13.79 </w:t>
            </w:r>
          </w:p>
        </w:tc>
      </w:tr>
    </w:tbl>
    <w:p w:rsidR="005F7AD8" w:rsidRPr="00823B23" w:rsidRDefault="00811395">
      <w:pPr>
        <w:widowControl/>
        <w:ind w:firstLineChars="0" w:firstLine="0"/>
        <w:jc w:val="center"/>
        <w:textAlignment w:val="center"/>
        <w:rPr>
          <w:rFonts w:ascii="Times New Roman" w:hAnsi="Times New Roman" w:cs="Times New Roman"/>
          <w:b/>
          <w:sz w:val="24"/>
          <w:szCs w:val="24"/>
        </w:rPr>
      </w:pPr>
      <w:r w:rsidRPr="00823B23">
        <w:rPr>
          <w:rFonts w:ascii="Times New Roman" w:hAnsi="Times New Roman" w:cs="Times New Roman" w:hint="eastAsia"/>
          <w:b/>
          <w:sz w:val="24"/>
          <w:szCs w:val="24"/>
        </w:rPr>
        <w:t>表</w:t>
      </w:r>
      <w:r w:rsidRPr="00823B23">
        <w:rPr>
          <w:rFonts w:ascii="Times New Roman" w:hAnsi="Times New Roman" w:cs="Times New Roman" w:hint="eastAsia"/>
          <w:b/>
          <w:sz w:val="24"/>
          <w:szCs w:val="24"/>
        </w:rPr>
        <w:t>6  2021-2023</w:t>
      </w:r>
      <w:r w:rsidRPr="00823B23">
        <w:rPr>
          <w:rFonts w:ascii="Times New Roman" w:hAnsi="Times New Roman" w:cs="Times New Roman" w:hint="eastAsia"/>
          <w:b/>
          <w:sz w:val="24"/>
          <w:szCs w:val="24"/>
        </w:rPr>
        <w:t>年各年度</w:t>
      </w:r>
      <w:r w:rsidR="009A30B1" w:rsidRPr="009A30B1">
        <w:rPr>
          <w:rFonts w:ascii="Times New Roman" w:hAnsi="Times New Roman" w:cs="Times New Roman" w:hint="eastAsia"/>
          <w:b/>
          <w:sz w:val="24"/>
          <w:szCs w:val="24"/>
        </w:rPr>
        <w:t>小学、初中、普通高中</w:t>
      </w:r>
      <w:bookmarkStart w:id="0" w:name="_GoBack"/>
      <w:bookmarkEnd w:id="0"/>
      <w:r w:rsidRPr="00823B23">
        <w:rPr>
          <w:rFonts w:ascii="Times New Roman" w:hAnsi="Times New Roman" w:cs="Times New Roman" w:hint="eastAsia"/>
          <w:b/>
          <w:sz w:val="24"/>
          <w:szCs w:val="24"/>
        </w:rPr>
        <w:t>碳排放指标表（有食宿）</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880"/>
        <w:gridCol w:w="880"/>
        <w:gridCol w:w="880"/>
        <w:gridCol w:w="882"/>
        <w:gridCol w:w="880"/>
        <w:gridCol w:w="880"/>
        <w:gridCol w:w="881"/>
        <w:gridCol w:w="883"/>
      </w:tblGrid>
      <w:tr w:rsidR="005F7AD8">
        <w:trPr>
          <w:trHeight w:val="285"/>
          <w:jc w:val="center"/>
        </w:trPr>
        <w:tc>
          <w:tcPr>
            <w:tcW w:w="2835" w:type="pct"/>
            <w:gridSpan w:val="5"/>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人均</w:t>
            </w:r>
            <w:r>
              <w:rPr>
                <w:rFonts w:ascii="Times New Roman" w:eastAsia="等线" w:hAnsi="Times New Roman" w:cs="Times New Roman"/>
                <w:color w:val="000000"/>
                <w:kern w:val="0"/>
                <w:sz w:val="21"/>
                <w:szCs w:val="21"/>
                <w:lang w:bidi="ar"/>
              </w:rPr>
              <w:t>kgCO</w:t>
            </w:r>
            <w:r>
              <w:rPr>
                <w:rFonts w:ascii="Times New Roman" w:eastAsia="等线" w:hAnsi="Times New Roman" w:cs="Times New Roman"/>
                <w:color w:val="000000"/>
                <w:kern w:val="0"/>
                <w:sz w:val="21"/>
                <w:szCs w:val="21"/>
                <w:vertAlign w:val="subscript"/>
                <w:lang w:bidi="ar"/>
              </w:rPr>
              <w:t>2</w:t>
            </w:r>
            <w:r>
              <w:rPr>
                <w:rFonts w:ascii="Times New Roman" w:eastAsia="等线" w:hAnsi="Times New Roman" w:cs="Times New Roman"/>
                <w:color w:val="000000"/>
                <w:kern w:val="0"/>
                <w:sz w:val="21"/>
                <w:szCs w:val="21"/>
                <w:lang w:bidi="ar"/>
              </w:rPr>
              <w:t>/</w:t>
            </w:r>
            <w:r>
              <w:rPr>
                <w:rFonts w:ascii="Times New Roman" w:eastAsia="等线" w:hAnsi="Times New Roman" w:cs="Times New Roman"/>
                <w:color w:val="000000"/>
                <w:kern w:val="0"/>
                <w:sz w:val="21"/>
                <w:szCs w:val="21"/>
                <w:lang w:bidi="ar"/>
              </w:rPr>
              <w:t>人</w:t>
            </w:r>
          </w:p>
        </w:tc>
        <w:tc>
          <w:tcPr>
            <w:tcW w:w="2165" w:type="pct"/>
            <w:gridSpan w:val="4"/>
            <w:shd w:val="clear" w:color="auto" w:fill="auto"/>
            <w:noWrap/>
            <w:vAlign w:val="center"/>
          </w:tcPr>
          <w:p w:rsidR="005F7AD8" w:rsidRDefault="00811395">
            <w:pPr>
              <w:spacing w:line="240" w:lineRule="auto"/>
              <w:ind w:firstLine="36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单位建筑</w:t>
            </w:r>
            <w:r>
              <w:rPr>
                <w:rFonts w:ascii="Times New Roman" w:eastAsia="等线" w:hAnsi="Times New Roman" w:cs="Times New Roman"/>
                <w:color w:val="000000"/>
                <w:kern w:val="0"/>
                <w:sz w:val="21"/>
                <w:szCs w:val="21"/>
                <w:lang w:bidi="ar"/>
              </w:rPr>
              <w:t>kgCO</w:t>
            </w:r>
            <w:r>
              <w:rPr>
                <w:rFonts w:ascii="Times New Roman" w:eastAsia="等线" w:hAnsi="Times New Roman" w:cs="Times New Roman"/>
                <w:color w:val="000000"/>
                <w:kern w:val="0"/>
                <w:sz w:val="21"/>
                <w:szCs w:val="21"/>
                <w:vertAlign w:val="subscript"/>
                <w:lang w:bidi="ar"/>
              </w:rPr>
              <w:t>2</w:t>
            </w:r>
            <w:r>
              <w:rPr>
                <w:rFonts w:ascii="Times New Roman" w:eastAsia="等线" w:hAnsi="Times New Roman" w:cs="Times New Roman"/>
                <w:color w:val="000000"/>
                <w:kern w:val="0"/>
                <w:sz w:val="21"/>
                <w:szCs w:val="21"/>
                <w:lang w:bidi="ar"/>
              </w:rPr>
              <w:t>/</w:t>
            </w:r>
            <w:r>
              <w:rPr>
                <w:rFonts w:ascii="Times New Roman" w:hAnsi="Times New Roman" w:cs="Times New Roman"/>
                <w:b/>
                <w:color w:val="000000"/>
                <w:sz w:val="21"/>
                <w:szCs w:val="21"/>
              </w:rPr>
              <w:t xml:space="preserve"> </w:t>
            </w:r>
            <w:r>
              <w:rPr>
                <w:rFonts w:ascii="Times New Roman" w:hAnsi="Times New Roman" w:cs="Times New Roman"/>
                <w:bCs/>
                <w:color w:val="000000"/>
                <w:sz w:val="21"/>
                <w:szCs w:val="21"/>
              </w:rPr>
              <w:t>m</w:t>
            </w:r>
            <w:r>
              <w:rPr>
                <w:rFonts w:ascii="Times New Roman" w:hAnsi="Times New Roman" w:cs="Times New Roman"/>
                <w:bCs/>
                <w:color w:val="000000"/>
                <w:sz w:val="21"/>
                <w:szCs w:val="21"/>
                <w:vertAlign w:val="superscript"/>
              </w:rPr>
              <w:t>2</w:t>
            </w:r>
          </w:p>
        </w:tc>
      </w:tr>
      <w:tr w:rsidR="005F7AD8">
        <w:trPr>
          <w:trHeight w:val="285"/>
          <w:jc w:val="center"/>
        </w:trPr>
        <w:tc>
          <w:tcPr>
            <w:tcW w:w="670"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2023</w:t>
            </w:r>
            <w:r>
              <w:rPr>
                <w:rFonts w:ascii="Times New Roman" w:eastAsia="等线" w:hAnsi="Times New Roman" w:cs="Times New Roman"/>
                <w:color w:val="000000"/>
                <w:kern w:val="0"/>
                <w:sz w:val="18"/>
                <w:szCs w:val="18"/>
              </w:rPr>
              <w:t>年</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80%</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60%</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5%</w:t>
            </w:r>
          </w:p>
        </w:tc>
        <w:tc>
          <w:tcPr>
            <w:tcW w:w="542"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平均值</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80%</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60%</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5%</w:t>
            </w:r>
          </w:p>
        </w:tc>
        <w:tc>
          <w:tcPr>
            <w:tcW w:w="542"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平均值</w:t>
            </w:r>
          </w:p>
        </w:tc>
      </w:tr>
      <w:tr w:rsidR="005F7AD8">
        <w:trPr>
          <w:trHeight w:val="285"/>
          <w:jc w:val="center"/>
        </w:trPr>
        <w:tc>
          <w:tcPr>
            <w:tcW w:w="670"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小学</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140.64</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124.39</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79.52</w:t>
            </w:r>
          </w:p>
        </w:tc>
        <w:tc>
          <w:tcPr>
            <w:tcW w:w="542"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122.88</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15.9</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14.14</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7.85</w:t>
            </w:r>
          </w:p>
        </w:tc>
        <w:tc>
          <w:tcPr>
            <w:tcW w:w="542"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12.91</w:t>
            </w:r>
          </w:p>
        </w:tc>
      </w:tr>
      <w:tr w:rsidR="005F7AD8">
        <w:trPr>
          <w:trHeight w:val="285"/>
          <w:jc w:val="center"/>
        </w:trPr>
        <w:tc>
          <w:tcPr>
            <w:tcW w:w="670" w:type="pct"/>
            <w:shd w:val="clear" w:color="auto" w:fill="auto"/>
            <w:noWrap/>
          </w:tcPr>
          <w:p w:rsidR="005F7AD8" w:rsidRDefault="00823B23">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初中、普通高中</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303.34</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260.7</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137.06</w:t>
            </w:r>
          </w:p>
        </w:tc>
        <w:tc>
          <w:tcPr>
            <w:tcW w:w="542"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247.07</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18.73</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16.4</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8.4</w:t>
            </w:r>
          </w:p>
        </w:tc>
        <w:tc>
          <w:tcPr>
            <w:tcW w:w="542"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14.96</w:t>
            </w:r>
          </w:p>
        </w:tc>
      </w:tr>
      <w:tr w:rsidR="005F7AD8">
        <w:trPr>
          <w:trHeight w:val="285"/>
          <w:jc w:val="center"/>
        </w:trPr>
        <w:tc>
          <w:tcPr>
            <w:tcW w:w="2835" w:type="pct"/>
            <w:gridSpan w:val="5"/>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人均</w:t>
            </w:r>
            <w:r>
              <w:rPr>
                <w:rFonts w:ascii="Times New Roman" w:eastAsia="等线" w:hAnsi="Times New Roman" w:cs="Times New Roman"/>
                <w:color w:val="000000"/>
                <w:kern w:val="0"/>
                <w:sz w:val="21"/>
                <w:szCs w:val="21"/>
                <w:lang w:bidi="ar"/>
              </w:rPr>
              <w:t>kgCO</w:t>
            </w:r>
            <w:r>
              <w:rPr>
                <w:rFonts w:ascii="Times New Roman" w:eastAsia="等线" w:hAnsi="Times New Roman" w:cs="Times New Roman"/>
                <w:color w:val="000000"/>
                <w:kern w:val="0"/>
                <w:sz w:val="21"/>
                <w:szCs w:val="21"/>
                <w:vertAlign w:val="subscript"/>
                <w:lang w:bidi="ar"/>
              </w:rPr>
              <w:t>2</w:t>
            </w:r>
            <w:r>
              <w:rPr>
                <w:rFonts w:ascii="Times New Roman" w:eastAsia="等线" w:hAnsi="Times New Roman" w:cs="Times New Roman"/>
                <w:color w:val="000000"/>
                <w:kern w:val="0"/>
                <w:sz w:val="21"/>
                <w:szCs w:val="21"/>
                <w:lang w:bidi="ar"/>
              </w:rPr>
              <w:t>/</w:t>
            </w:r>
            <w:r>
              <w:rPr>
                <w:rFonts w:ascii="Times New Roman" w:eastAsia="等线" w:hAnsi="Times New Roman" w:cs="Times New Roman"/>
                <w:color w:val="000000"/>
                <w:kern w:val="0"/>
                <w:sz w:val="21"/>
                <w:szCs w:val="21"/>
                <w:lang w:bidi="ar"/>
              </w:rPr>
              <w:t>人</w:t>
            </w:r>
          </w:p>
        </w:tc>
        <w:tc>
          <w:tcPr>
            <w:tcW w:w="2165" w:type="pct"/>
            <w:gridSpan w:val="4"/>
            <w:shd w:val="clear" w:color="auto" w:fill="auto"/>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单位建筑</w:t>
            </w:r>
            <w:r>
              <w:rPr>
                <w:rFonts w:ascii="Times New Roman" w:eastAsia="等线" w:hAnsi="Times New Roman" w:cs="Times New Roman"/>
                <w:color w:val="000000"/>
                <w:kern w:val="0"/>
                <w:sz w:val="21"/>
                <w:szCs w:val="21"/>
                <w:lang w:bidi="ar"/>
              </w:rPr>
              <w:t>kgCO</w:t>
            </w:r>
            <w:r>
              <w:rPr>
                <w:rFonts w:ascii="Times New Roman" w:eastAsia="等线" w:hAnsi="Times New Roman" w:cs="Times New Roman"/>
                <w:color w:val="000000"/>
                <w:kern w:val="0"/>
                <w:sz w:val="21"/>
                <w:szCs w:val="21"/>
                <w:vertAlign w:val="subscript"/>
                <w:lang w:bidi="ar"/>
              </w:rPr>
              <w:t>2</w:t>
            </w:r>
            <w:r>
              <w:rPr>
                <w:rFonts w:ascii="Times New Roman" w:eastAsia="等线" w:hAnsi="Times New Roman" w:cs="Times New Roman"/>
                <w:color w:val="000000"/>
                <w:kern w:val="0"/>
                <w:sz w:val="21"/>
                <w:szCs w:val="21"/>
                <w:lang w:bidi="ar"/>
              </w:rPr>
              <w:t>/</w:t>
            </w:r>
            <w:r>
              <w:rPr>
                <w:rFonts w:ascii="Times New Roman" w:hAnsi="Times New Roman" w:cs="Times New Roman"/>
                <w:b/>
                <w:color w:val="000000"/>
                <w:sz w:val="21"/>
                <w:szCs w:val="21"/>
              </w:rPr>
              <w:t xml:space="preserve"> </w:t>
            </w:r>
            <w:r>
              <w:rPr>
                <w:rFonts w:ascii="Times New Roman" w:hAnsi="Times New Roman" w:cs="Times New Roman"/>
                <w:bCs/>
                <w:color w:val="000000"/>
                <w:sz w:val="21"/>
                <w:szCs w:val="21"/>
              </w:rPr>
              <w:t>m</w:t>
            </w:r>
            <w:r>
              <w:rPr>
                <w:rFonts w:ascii="Times New Roman" w:hAnsi="Times New Roman" w:cs="Times New Roman"/>
                <w:bCs/>
                <w:color w:val="000000"/>
                <w:sz w:val="21"/>
                <w:szCs w:val="21"/>
                <w:vertAlign w:val="superscript"/>
              </w:rPr>
              <w:t>2</w:t>
            </w:r>
          </w:p>
        </w:tc>
      </w:tr>
      <w:tr w:rsidR="005F7AD8">
        <w:trPr>
          <w:trHeight w:val="285"/>
          <w:jc w:val="center"/>
        </w:trPr>
        <w:tc>
          <w:tcPr>
            <w:tcW w:w="670"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2022</w:t>
            </w:r>
            <w:r>
              <w:rPr>
                <w:rFonts w:ascii="Times New Roman" w:eastAsia="等线" w:hAnsi="Times New Roman" w:cs="Times New Roman"/>
                <w:color w:val="000000"/>
                <w:kern w:val="0"/>
                <w:sz w:val="18"/>
                <w:szCs w:val="18"/>
              </w:rPr>
              <w:t>年</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80%</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60%</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5%</w:t>
            </w:r>
          </w:p>
        </w:tc>
        <w:tc>
          <w:tcPr>
            <w:tcW w:w="542"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平均值</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80%</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60%</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5%</w:t>
            </w:r>
          </w:p>
        </w:tc>
        <w:tc>
          <w:tcPr>
            <w:tcW w:w="542"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平均值</w:t>
            </w:r>
          </w:p>
        </w:tc>
      </w:tr>
      <w:tr w:rsidR="005F7AD8">
        <w:trPr>
          <w:trHeight w:val="285"/>
          <w:jc w:val="center"/>
        </w:trPr>
        <w:tc>
          <w:tcPr>
            <w:tcW w:w="670"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小学</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147.31</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128</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79.16</w:t>
            </w:r>
          </w:p>
        </w:tc>
        <w:tc>
          <w:tcPr>
            <w:tcW w:w="542"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138.75</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16.47</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13.62</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7.13</w:t>
            </w:r>
          </w:p>
        </w:tc>
        <w:tc>
          <w:tcPr>
            <w:tcW w:w="542"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13.06</w:t>
            </w:r>
          </w:p>
        </w:tc>
      </w:tr>
      <w:tr w:rsidR="005F7AD8">
        <w:trPr>
          <w:trHeight w:val="285"/>
          <w:jc w:val="center"/>
        </w:trPr>
        <w:tc>
          <w:tcPr>
            <w:tcW w:w="670" w:type="pct"/>
            <w:shd w:val="clear" w:color="auto" w:fill="auto"/>
            <w:noWrap/>
          </w:tcPr>
          <w:p w:rsidR="005F7AD8" w:rsidRPr="00823B23" w:rsidRDefault="00823B23">
            <w:pPr>
              <w:widowControl/>
              <w:spacing w:line="240" w:lineRule="auto"/>
              <w:ind w:firstLineChars="0" w:firstLine="0"/>
              <w:jc w:val="center"/>
              <w:rPr>
                <w:rFonts w:ascii="Times New Roman" w:eastAsia="等线" w:hAnsi="Times New Roman" w:cs="Times New Roman"/>
                <w:b/>
                <w:color w:val="000000"/>
                <w:kern w:val="0"/>
                <w:sz w:val="18"/>
                <w:szCs w:val="18"/>
              </w:rPr>
            </w:pPr>
            <w:r>
              <w:rPr>
                <w:rFonts w:ascii="Times New Roman" w:eastAsia="等线" w:hAnsi="Times New Roman" w:cs="Times New Roman"/>
                <w:color w:val="000000"/>
                <w:kern w:val="0"/>
                <w:sz w:val="18"/>
                <w:szCs w:val="18"/>
              </w:rPr>
              <w:t>初中、普通高中</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349.86</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291.15</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154.11</w:t>
            </w:r>
          </w:p>
        </w:tc>
        <w:tc>
          <w:tcPr>
            <w:tcW w:w="542"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281.03</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21.25</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17.79</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9.09</w:t>
            </w:r>
          </w:p>
        </w:tc>
        <w:tc>
          <w:tcPr>
            <w:tcW w:w="542"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16.89</w:t>
            </w:r>
          </w:p>
        </w:tc>
      </w:tr>
      <w:tr w:rsidR="005F7AD8">
        <w:trPr>
          <w:trHeight w:val="285"/>
          <w:jc w:val="center"/>
        </w:trPr>
        <w:tc>
          <w:tcPr>
            <w:tcW w:w="2835" w:type="pct"/>
            <w:gridSpan w:val="5"/>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人均</w:t>
            </w:r>
            <w:r>
              <w:rPr>
                <w:rFonts w:ascii="Times New Roman" w:eastAsia="等线" w:hAnsi="Times New Roman" w:cs="Times New Roman"/>
                <w:color w:val="000000"/>
                <w:kern w:val="0"/>
                <w:sz w:val="21"/>
                <w:szCs w:val="21"/>
                <w:lang w:bidi="ar"/>
              </w:rPr>
              <w:t>kgCO</w:t>
            </w:r>
            <w:r>
              <w:rPr>
                <w:rFonts w:ascii="Times New Roman" w:eastAsia="等线" w:hAnsi="Times New Roman" w:cs="Times New Roman"/>
                <w:color w:val="000000"/>
                <w:kern w:val="0"/>
                <w:sz w:val="21"/>
                <w:szCs w:val="21"/>
                <w:vertAlign w:val="subscript"/>
                <w:lang w:bidi="ar"/>
              </w:rPr>
              <w:t>2</w:t>
            </w:r>
            <w:r>
              <w:rPr>
                <w:rFonts w:ascii="Times New Roman" w:eastAsia="等线" w:hAnsi="Times New Roman" w:cs="Times New Roman"/>
                <w:color w:val="000000"/>
                <w:kern w:val="0"/>
                <w:sz w:val="21"/>
                <w:szCs w:val="21"/>
                <w:lang w:bidi="ar"/>
              </w:rPr>
              <w:t>/</w:t>
            </w:r>
            <w:r>
              <w:rPr>
                <w:rFonts w:ascii="Times New Roman" w:eastAsia="等线" w:hAnsi="Times New Roman" w:cs="Times New Roman"/>
                <w:color w:val="000000"/>
                <w:kern w:val="0"/>
                <w:sz w:val="21"/>
                <w:szCs w:val="21"/>
                <w:lang w:bidi="ar"/>
              </w:rPr>
              <w:t>人</w:t>
            </w:r>
          </w:p>
        </w:tc>
        <w:tc>
          <w:tcPr>
            <w:tcW w:w="2165" w:type="pct"/>
            <w:gridSpan w:val="4"/>
            <w:shd w:val="clear" w:color="auto" w:fill="auto"/>
            <w:vAlign w:val="center"/>
          </w:tcPr>
          <w:p w:rsidR="005F7AD8" w:rsidRDefault="00811395">
            <w:pPr>
              <w:spacing w:line="240" w:lineRule="auto"/>
              <w:ind w:firstLine="36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单位建筑</w:t>
            </w:r>
            <w:r>
              <w:rPr>
                <w:rFonts w:ascii="Times New Roman" w:eastAsia="等线" w:hAnsi="Times New Roman" w:cs="Times New Roman"/>
                <w:color w:val="000000"/>
                <w:kern w:val="0"/>
                <w:sz w:val="21"/>
                <w:szCs w:val="21"/>
                <w:lang w:bidi="ar"/>
              </w:rPr>
              <w:t>kgCO</w:t>
            </w:r>
            <w:r>
              <w:rPr>
                <w:rFonts w:ascii="Times New Roman" w:eastAsia="等线" w:hAnsi="Times New Roman" w:cs="Times New Roman"/>
                <w:color w:val="000000"/>
                <w:kern w:val="0"/>
                <w:sz w:val="21"/>
                <w:szCs w:val="21"/>
                <w:vertAlign w:val="subscript"/>
                <w:lang w:bidi="ar"/>
              </w:rPr>
              <w:t>2</w:t>
            </w:r>
            <w:r>
              <w:rPr>
                <w:rFonts w:ascii="Times New Roman" w:eastAsia="等线" w:hAnsi="Times New Roman" w:cs="Times New Roman"/>
                <w:color w:val="000000"/>
                <w:kern w:val="0"/>
                <w:sz w:val="21"/>
                <w:szCs w:val="21"/>
                <w:lang w:bidi="ar"/>
              </w:rPr>
              <w:t>/</w:t>
            </w:r>
            <w:r>
              <w:rPr>
                <w:rFonts w:ascii="Times New Roman" w:hAnsi="Times New Roman" w:cs="Times New Roman"/>
                <w:b/>
                <w:color w:val="000000"/>
                <w:sz w:val="21"/>
                <w:szCs w:val="21"/>
              </w:rPr>
              <w:t xml:space="preserve"> </w:t>
            </w:r>
            <w:r>
              <w:rPr>
                <w:rFonts w:ascii="Times New Roman" w:hAnsi="Times New Roman" w:cs="Times New Roman"/>
                <w:bCs/>
                <w:color w:val="000000"/>
                <w:sz w:val="21"/>
                <w:szCs w:val="21"/>
              </w:rPr>
              <w:t>m</w:t>
            </w:r>
            <w:r>
              <w:rPr>
                <w:rFonts w:ascii="Times New Roman" w:hAnsi="Times New Roman" w:cs="Times New Roman"/>
                <w:bCs/>
                <w:color w:val="000000"/>
                <w:sz w:val="21"/>
                <w:szCs w:val="21"/>
                <w:vertAlign w:val="superscript"/>
              </w:rPr>
              <w:t>2</w:t>
            </w:r>
          </w:p>
        </w:tc>
      </w:tr>
      <w:tr w:rsidR="005F7AD8">
        <w:trPr>
          <w:trHeight w:val="285"/>
          <w:jc w:val="center"/>
        </w:trPr>
        <w:tc>
          <w:tcPr>
            <w:tcW w:w="670"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2021</w:t>
            </w:r>
            <w:r>
              <w:rPr>
                <w:rFonts w:ascii="Times New Roman" w:eastAsia="等线" w:hAnsi="Times New Roman" w:cs="Times New Roman"/>
                <w:color w:val="000000"/>
                <w:kern w:val="0"/>
                <w:sz w:val="18"/>
                <w:szCs w:val="18"/>
              </w:rPr>
              <w:t>年</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80%</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60%</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5%</w:t>
            </w:r>
          </w:p>
        </w:tc>
        <w:tc>
          <w:tcPr>
            <w:tcW w:w="542"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平均值</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80%</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60%</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5%</w:t>
            </w:r>
          </w:p>
        </w:tc>
        <w:tc>
          <w:tcPr>
            <w:tcW w:w="542"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平均值</w:t>
            </w:r>
          </w:p>
        </w:tc>
      </w:tr>
      <w:tr w:rsidR="005F7AD8">
        <w:trPr>
          <w:trHeight w:val="285"/>
          <w:jc w:val="center"/>
        </w:trPr>
        <w:tc>
          <w:tcPr>
            <w:tcW w:w="670"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小学</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175.69</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135.74</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72.58</w:t>
            </w:r>
          </w:p>
        </w:tc>
        <w:tc>
          <w:tcPr>
            <w:tcW w:w="542"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125.33</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16.91</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13.74</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6.46</w:t>
            </w:r>
          </w:p>
        </w:tc>
        <w:tc>
          <w:tcPr>
            <w:tcW w:w="542"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12.91</w:t>
            </w:r>
          </w:p>
        </w:tc>
      </w:tr>
      <w:tr w:rsidR="005F7AD8">
        <w:trPr>
          <w:trHeight w:val="285"/>
          <w:jc w:val="center"/>
        </w:trPr>
        <w:tc>
          <w:tcPr>
            <w:tcW w:w="670" w:type="pct"/>
            <w:shd w:val="clear" w:color="auto" w:fill="auto"/>
            <w:noWrap/>
          </w:tcPr>
          <w:p w:rsidR="005F7AD8" w:rsidRDefault="00823B23">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初中、普通高中</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356.03</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278.17</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124.19</w:t>
            </w:r>
          </w:p>
        </w:tc>
        <w:tc>
          <w:tcPr>
            <w:tcW w:w="542"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272.39</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19.16</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14.95</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7.61</w:t>
            </w:r>
          </w:p>
        </w:tc>
        <w:tc>
          <w:tcPr>
            <w:tcW w:w="542"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14.84</w:t>
            </w:r>
          </w:p>
        </w:tc>
      </w:tr>
      <w:tr w:rsidR="005F7AD8">
        <w:trPr>
          <w:trHeight w:val="285"/>
          <w:jc w:val="center"/>
        </w:trPr>
        <w:tc>
          <w:tcPr>
            <w:tcW w:w="2835" w:type="pct"/>
            <w:gridSpan w:val="5"/>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人均</w:t>
            </w:r>
            <w:r>
              <w:rPr>
                <w:rFonts w:ascii="Times New Roman" w:eastAsia="等线" w:hAnsi="Times New Roman" w:cs="Times New Roman"/>
                <w:color w:val="000000"/>
                <w:kern w:val="0"/>
                <w:sz w:val="21"/>
                <w:szCs w:val="21"/>
                <w:lang w:bidi="ar"/>
              </w:rPr>
              <w:t>kgCO</w:t>
            </w:r>
            <w:r>
              <w:rPr>
                <w:rFonts w:ascii="Times New Roman" w:eastAsia="等线" w:hAnsi="Times New Roman" w:cs="Times New Roman"/>
                <w:color w:val="000000"/>
                <w:kern w:val="0"/>
                <w:sz w:val="21"/>
                <w:szCs w:val="21"/>
                <w:vertAlign w:val="subscript"/>
                <w:lang w:bidi="ar"/>
              </w:rPr>
              <w:t>2</w:t>
            </w:r>
            <w:r>
              <w:rPr>
                <w:rFonts w:ascii="Times New Roman" w:eastAsia="等线" w:hAnsi="Times New Roman" w:cs="Times New Roman"/>
                <w:color w:val="000000"/>
                <w:kern w:val="0"/>
                <w:sz w:val="21"/>
                <w:szCs w:val="21"/>
                <w:lang w:bidi="ar"/>
              </w:rPr>
              <w:t>/</w:t>
            </w:r>
            <w:r>
              <w:rPr>
                <w:rFonts w:ascii="Times New Roman" w:eastAsia="等线" w:hAnsi="Times New Roman" w:cs="Times New Roman"/>
                <w:color w:val="000000"/>
                <w:kern w:val="0"/>
                <w:sz w:val="21"/>
                <w:szCs w:val="21"/>
                <w:lang w:bidi="ar"/>
              </w:rPr>
              <w:t>人</w:t>
            </w:r>
          </w:p>
        </w:tc>
        <w:tc>
          <w:tcPr>
            <w:tcW w:w="2165" w:type="pct"/>
            <w:gridSpan w:val="4"/>
            <w:shd w:val="clear" w:color="auto" w:fill="auto"/>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单位建筑</w:t>
            </w:r>
            <w:r>
              <w:rPr>
                <w:rFonts w:ascii="Times New Roman" w:eastAsia="等线" w:hAnsi="Times New Roman" w:cs="Times New Roman"/>
                <w:color w:val="000000"/>
                <w:kern w:val="0"/>
                <w:sz w:val="21"/>
                <w:szCs w:val="21"/>
                <w:lang w:bidi="ar"/>
              </w:rPr>
              <w:t>kgCO</w:t>
            </w:r>
            <w:r>
              <w:rPr>
                <w:rFonts w:ascii="Times New Roman" w:eastAsia="等线" w:hAnsi="Times New Roman" w:cs="Times New Roman"/>
                <w:color w:val="000000"/>
                <w:kern w:val="0"/>
                <w:sz w:val="21"/>
                <w:szCs w:val="21"/>
                <w:vertAlign w:val="subscript"/>
                <w:lang w:bidi="ar"/>
              </w:rPr>
              <w:t>2</w:t>
            </w:r>
            <w:r>
              <w:rPr>
                <w:rFonts w:ascii="Times New Roman" w:eastAsia="等线" w:hAnsi="Times New Roman" w:cs="Times New Roman"/>
                <w:color w:val="000000"/>
                <w:kern w:val="0"/>
                <w:sz w:val="21"/>
                <w:szCs w:val="21"/>
                <w:lang w:bidi="ar"/>
              </w:rPr>
              <w:t>/</w:t>
            </w:r>
            <w:r>
              <w:rPr>
                <w:rFonts w:ascii="Times New Roman" w:hAnsi="Times New Roman" w:cs="Times New Roman"/>
                <w:b/>
                <w:color w:val="000000"/>
                <w:sz w:val="21"/>
                <w:szCs w:val="21"/>
              </w:rPr>
              <w:t xml:space="preserve"> </w:t>
            </w:r>
            <w:r>
              <w:rPr>
                <w:rFonts w:ascii="Times New Roman" w:hAnsi="Times New Roman" w:cs="Times New Roman"/>
                <w:bCs/>
                <w:color w:val="000000"/>
                <w:sz w:val="21"/>
                <w:szCs w:val="21"/>
              </w:rPr>
              <w:t>m</w:t>
            </w:r>
            <w:r>
              <w:rPr>
                <w:rFonts w:ascii="Times New Roman" w:hAnsi="Times New Roman" w:cs="Times New Roman"/>
                <w:bCs/>
                <w:color w:val="000000"/>
                <w:sz w:val="21"/>
                <w:szCs w:val="21"/>
                <w:vertAlign w:val="superscript"/>
              </w:rPr>
              <w:t>2</w:t>
            </w:r>
          </w:p>
        </w:tc>
      </w:tr>
      <w:tr w:rsidR="005F7AD8">
        <w:trPr>
          <w:trHeight w:val="285"/>
          <w:jc w:val="center"/>
        </w:trPr>
        <w:tc>
          <w:tcPr>
            <w:tcW w:w="670"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三年平均</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80%</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60%</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5%</w:t>
            </w:r>
          </w:p>
        </w:tc>
        <w:tc>
          <w:tcPr>
            <w:tcW w:w="542"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平均值</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80%</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60%</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5%</w:t>
            </w:r>
          </w:p>
        </w:tc>
        <w:tc>
          <w:tcPr>
            <w:tcW w:w="542"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平均值</w:t>
            </w:r>
          </w:p>
        </w:tc>
      </w:tr>
      <w:tr w:rsidR="005F7AD8">
        <w:trPr>
          <w:trHeight w:val="285"/>
          <w:jc w:val="center"/>
        </w:trPr>
        <w:tc>
          <w:tcPr>
            <w:tcW w:w="670"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小学</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 xml:space="preserve">154.55 </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 xml:space="preserve">129.38 </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 xml:space="preserve">77.09 </w:t>
            </w:r>
          </w:p>
        </w:tc>
        <w:tc>
          <w:tcPr>
            <w:tcW w:w="542"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 xml:space="preserve">128.99 </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 xml:space="preserve">16.43 </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 xml:space="preserve">13.83 </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 xml:space="preserve">7.15 </w:t>
            </w:r>
          </w:p>
        </w:tc>
        <w:tc>
          <w:tcPr>
            <w:tcW w:w="542"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 xml:space="preserve">12.96 </w:t>
            </w:r>
          </w:p>
        </w:tc>
      </w:tr>
      <w:tr w:rsidR="005F7AD8">
        <w:trPr>
          <w:trHeight w:val="285"/>
          <w:jc w:val="center"/>
        </w:trPr>
        <w:tc>
          <w:tcPr>
            <w:tcW w:w="670" w:type="pct"/>
            <w:shd w:val="clear" w:color="auto" w:fill="auto"/>
            <w:noWrap/>
            <w:vAlign w:val="center"/>
          </w:tcPr>
          <w:p w:rsidR="005F7AD8" w:rsidRDefault="00823B23">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初中、普通高中</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 xml:space="preserve">336.41 </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 xml:space="preserve">276.67 </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 xml:space="preserve">138.45 </w:t>
            </w:r>
          </w:p>
        </w:tc>
        <w:tc>
          <w:tcPr>
            <w:tcW w:w="542"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 xml:space="preserve">266.83 </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 xml:space="preserve">19.71 </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 xml:space="preserve">16.38 </w:t>
            </w:r>
          </w:p>
        </w:tc>
        <w:tc>
          <w:tcPr>
            <w:tcW w:w="54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 xml:space="preserve">8.37 </w:t>
            </w:r>
          </w:p>
        </w:tc>
        <w:tc>
          <w:tcPr>
            <w:tcW w:w="542"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kern w:val="0"/>
                <w:sz w:val="18"/>
                <w:szCs w:val="18"/>
              </w:rPr>
              <w:t xml:space="preserve">15.56 </w:t>
            </w:r>
          </w:p>
        </w:tc>
      </w:tr>
    </w:tbl>
    <w:p w:rsidR="005F7AD8" w:rsidRPr="00823B23" w:rsidRDefault="00811395">
      <w:pPr>
        <w:widowControl/>
        <w:ind w:firstLineChars="0" w:firstLine="0"/>
        <w:jc w:val="center"/>
        <w:textAlignment w:val="center"/>
        <w:rPr>
          <w:rFonts w:ascii="Times New Roman" w:hAnsi="Times New Roman" w:cs="Times New Roman"/>
          <w:b/>
          <w:sz w:val="24"/>
          <w:szCs w:val="24"/>
        </w:rPr>
      </w:pPr>
      <w:r w:rsidRPr="00823B23">
        <w:rPr>
          <w:rFonts w:ascii="Times New Roman" w:hAnsi="Times New Roman" w:cs="Times New Roman" w:hint="eastAsia"/>
          <w:b/>
          <w:sz w:val="24"/>
          <w:szCs w:val="24"/>
        </w:rPr>
        <w:t>表</w:t>
      </w:r>
      <w:r w:rsidRPr="00823B23">
        <w:rPr>
          <w:rFonts w:ascii="Times New Roman" w:hAnsi="Times New Roman" w:cs="Times New Roman" w:hint="eastAsia"/>
          <w:b/>
          <w:sz w:val="24"/>
          <w:szCs w:val="24"/>
        </w:rPr>
        <w:t>7  2021-2023</w:t>
      </w:r>
      <w:r w:rsidRPr="00823B23">
        <w:rPr>
          <w:rFonts w:ascii="Times New Roman" w:hAnsi="Times New Roman" w:cs="Times New Roman" w:hint="eastAsia"/>
          <w:b/>
          <w:sz w:val="24"/>
          <w:szCs w:val="24"/>
        </w:rPr>
        <w:t>年各年度</w:t>
      </w:r>
      <w:r w:rsidR="00823B23">
        <w:rPr>
          <w:rFonts w:ascii="Times New Roman" w:hAnsi="Times New Roman" w:cs="Times New Roman" w:hint="eastAsia"/>
          <w:b/>
          <w:sz w:val="24"/>
          <w:szCs w:val="24"/>
        </w:rPr>
        <w:t>中等职业学校</w:t>
      </w:r>
      <w:r w:rsidRPr="00823B23">
        <w:rPr>
          <w:rFonts w:ascii="Times New Roman" w:hAnsi="Times New Roman" w:cs="Times New Roman" w:hint="eastAsia"/>
          <w:b/>
          <w:sz w:val="24"/>
          <w:szCs w:val="24"/>
        </w:rPr>
        <w:t>碳排放指标表</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6"/>
        <w:gridCol w:w="1077"/>
        <w:gridCol w:w="956"/>
        <w:gridCol w:w="1026"/>
        <w:gridCol w:w="1014"/>
        <w:gridCol w:w="842"/>
        <w:gridCol w:w="844"/>
        <w:gridCol w:w="844"/>
        <w:gridCol w:w="983"/>
      </w:tblGrid>
      <w:tr w:rsidR="005F7AD8">
        <w:trPr>
          <w:trHeight w:val="325"/>
          <w:jc w:val="center"/>
        </w:trPr>
        <w:tc>
          <w:tcPr>
            <w:tcW w:w="2939" w:type="pct"/>
            <w:gridSpan w:val="5"/>
            <w:shd w:val="clear" w:color="auto" w:fill="auto"/>
            <w:noWrap/>
            <w:vAlign w:val="center"/>
          </w:tcPr>
          <w:p w:rsidR="005F7AD8" w:rsidRDefault="00811395">
            <w:pPr>
              <w:widowControl/>
              <w:ind w:firstLine="360"/>
              <w:jc w:val="center"/>
              <w:textAlignment w:val="center"/>
              <w:rPr>
                <w:rFonts w:ascii="Times New Roman" w:eastAsia="等线" w:hAnsi="Times New Roman" w:cs="Times New Roman"/>
                <w:color w:val="000000"/>
                <w:sz w:val="18"/>
                <w:szCs w:val="18"/>
              </w:rPr>
            </w:pPr>
            <w:r>
              <w:rPr>
                <w:rFonts w:ascii="Times New Roman" w:eastAsia="等线" w:hAnsi="Times New Roman" w:cs="Times New Roman"/>
                <w:color w:val="000000"/>
                <w:kern w:val="0"/>
                <w:sz w:val="18"/>
                <w:szCs w:val="18"/>
              </w:rPr>
              <w:t>人均</w:t>
            </w:r>
            <w:r>
              <w:rPr>
                <w:rFonts w:ascii="Times New Roman" w:eastAsia="等线" w:hAnsi="Times New Roman" w:cs="Times New Roman"/>
                <w:color w:val="000000"/>
                <w:kern w:val="0"/>
                <w:sz w:val="21"/>
                <w:szCs w:val="21"/>
                <w:lang w:bidi="ar"/>
              </w:rPr>
              <w:t>kgCO</w:t>
            </w:r>
            <w:r>
              <w:rPr>
                <w:rFonts w:ascii="Times New Roman" w:eastAsia="等线" w:hAnsi="Times New Roman" w:cs="Times New Roman"/>
                <w:color w:val="000000"/>
                <w:kern w:val="0"/>
                <w:sz w:val="21"/>
                <w:szCs w:val="21"/>
                <w:vertAlign w:val="subscript"/>
                <w:lang w:bidi="ar"/>
              </w:rPr>
              <w:t>2</w:t>
            </w:r>
            <w:r>
              <w:rPr>
                <w:rFonts w:ascii="Times New Roman" w:eastAsia="等线" w:hAnsi="Times New Roman" w:cs="Times New Roman"/>
                <w:color w:val="000000"/>
                <w:kern w:val="0"/>
                <w:sz w:val="21"/>
                <w:szCs w:val="21"/>
                <w:lang w:bidi="ar"/>
              </w:rPr>
              <w:t>/</w:t>
            </w:r>
            <w:r>
              <w:rPr>
                <w:rFonts w:ascii="Times New Roman" w:eastAsia="等线" w:hAnsi="Times New Roman" w:cs="Times New Roman"/>
                <w:color w:val="000000"/>
                <w:kern w:val="0"/>
                <w:sz w:val="21"/>
                <w:szCs w:val="21"/>
                <w:lang w:bidi="ar"/>
              </w:rPr>
              <w:t>人</w:t>
            </w:r>
          </w:p>
        </w:tc>
        <w:tc>
          <w:tcPr>
            <w:tcW w:w="2061" w:type="pct"/>
            <w:gridSpan w:val="4"/>
            <w:tcBorders>
              <w:right w:val="single" w:sz="4" w:space="0" w:color="auto"/>
            </w:tcBorders>
            <w:shd w:val="clear" w:color="auto" w:fill="auto"/>
            <w:vAlign w:val="center"/>
          </w:tcPr>
          <w:p w:rsidR="005F7AD8" w:rsidRDefault="00811395">
            <w:pPr>
              <w:ind w:firstLineChars="0" w:firstLine="0"/>
              <w:jc w:val="center"/>
              <w:textAlignment w:val="center"/>
              <w:rPr>
                <w:rFonts w:ascii="Times New Roman" w:eastAsia="等线" w:hAnsi="Times New Roman" w:cs="Times New Roman"/>
                <w:color w:val="000000"/>
                <w:sz w:val="18"/>
                <w:szCs w:val="18"/>
              </w:rPr>
            </w:pPr>
            <w:r>
              <w:rPr>
                <w:rFonts w:ascii="Times New Roman" w:eastAsia="等线" w:hAnsi="Times New Roman" w:cs="Times New Roman"/>
                <w:color w:val="000000"/>
                <w:kern w:val="0"/>
                <w:sz w:val="18"/>
                <w:szCs w:val="18"/>
              </w:rPr>
              <w:t>单位建筑</w:t>
            </w:r>
            <w:r>
              <w:rPr>
                <w:rFonts w:ascii="Times New Roman" w:eastAsia="等线" w:hAnsi="Times New Roman" w:cs="Times New Roman"/>
                <w:color w:val="000000"/>
                <w:kern w:val="0"/>
                <w:sz w:val="21"/>
                <w:szCs w:val="21"/>
                <w:lang w:bidi="ar"/>
              </w:rPr>
              <w:t>kgCO</w:t>
            </w:r>
            <w:r>
              <w:rPr>
                <w:rFonts w:ascii="Times New Roman" w:eastAsia="等线" w:hAnsi="Times New Roman" w:cs="Times New Roman"/>
                <w:color w:val="000000"/>
                <w:kern w:val="0"/>
                <w:sz w:val="21"/>
                <w:szCs w:val="21"/>
                <w:vertAlign w:val="subscript"/>
                <w:lang w:bidi="ar"/>
              </w:rPr>
              <w:t>2</w:t>
            </w:r>
            <w:r>
              <w:rPr>
                <w:rFonts w:ascii="Times New Roman" w:eastAsia="等线" w:hAnsi="Times New Roman" w:cs="Times New Roman"/>
                <w:color w:val="000000"/>
                <w:kern w:val="0"/>
                <w:sz w:val="21"/>
                <w:szCs w:val="21"/>
                <w:lang w:bidi="ar"/>
              </w:rPr>
              <w:t>/</w:t>
            </w:r>
            <w:r>
              <w:rPr>
                <w:rFonts w:ascii="Times New Roman" w:hAnsi="Times New Roman" w:cs="Times New Roman"/>
                <w:b/>
                <w:color w:val="000000"/>
                <w:sz w:val="21"/>
                <w:szCs w:val="21"/>
              </w:rPr>
              <w:t xml:space="preserve"> </w:t>
            </w:r>
            <w:r>
              <w:rPr>
                <w:rFonts w:ascii="Times New Roman" w:hAnsi="Times New Roman" w:cs="Times New Roman"/>
                <w:bCs/>
                <w:color w:val="000000"/>
                <w:sz w:val="21"/>
                <w:szCs w:val="21"/>
              </w:rPr>
              <w:t>m</w:t>
            </w:r>
            <w:r>
              <w:rPr>
                <w:rFonts w:ascii="Times New Roman" w:hAnsi="Times New Roman" w:cs="Times New Roman"/>
                <w:bCs/>
                <w:color w:val="000000"/>
                <w:sz w:val="21"/>
                <w:szCs w:val="21"/>
                <w:vertAlign w:val="superscript"/>
              </w:rPr>
              <w:t>2</w:t>
            </w:r>
          </w:p>
        </w:tc>
      </w:tr>
      <w:tr w:rsidR="005F7AD8">
        <w:trPr>
          <w:trHeight w:val="108"/>
          <w:jc w:val="center"/>
        </w:trPr>
        <w:tc>
          <w:tcPr>
            <w:tcW w:w="549" w:type="pct"/>
            <w:shd w:val="clear" w:color="auto" w:fill="auto"/>
            <w:noWrap/>
            <w:vAlign w:val="center"/>
          </w:tcPr>
          <w:p w:rsidR="005F7AD8" w:rsidRDefault="005F7AD8">
            <w:pPr>
              <w:widowControl/>
              <w:ind w:firstLineChars="0" w:firstLine="0"/>
              <w:jc w:val="center"/>
              <w:textAlignment w:val="center"/>
              <w:rPr>
                <w:rFonts w:ascii="Times New Roman" w:eastAsia="等线" w:hAnsi="Times New Roman" w:cs="Times New Roman"/>
                <w:color w:val="000000"/>
                <w:sz w:val="18"/>
                <w:szCs w:val="18"/>
              </w:rPr>
            </w:pPr>
          </w:p>
        </w:tc>
        <w:tc>
          <w:tcPr>
            <w:tcW w:w="632"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80%</w:t>
            </w:r>
          </w:p>
        </w:tc>
        <w:tc>
          <w:tcPr>
            <w:tcW w:w="561"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60%</w:t>
            </w:r>
          </w:p>
        </w:tc>
        <w:tc>
          <w:tcPr>
            <w:tcW w:w="602"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5%</w:t>
            </w:r>
          </w:p>
        </w:tc>
        <w:tc>
          <w:tcPr>
            <w:tcW w:w="595" w:type="pct"/>
            <w:shd w:val="clear" w:color="auto" w:fill="auto"/>
            <w:noWrap/>
            <w:vAlign w:val="center"/>
          </w:tcPr>
          <w:p w:rsidR="005F7AD8" w:rsidRDefault="00811395">
            <w:pPr>
              <w:widowControl/>
              <w:ind w:firstLineChars="0" w:firstLine="0"/>
              <w:jc w:val="center"/>
              <w:textAlignment w:val="center"/>
              <w:rPr>
                <w:rFonts w:ascii="Times New Roman" w:eastAsia="等线" w:hAnsi="Times New Roman" w:cs="Times New Roman"/>
                <w:color w:val="000000"/>
                <w:sz w:val="18"/>
                <w:szCs w:val="18"/>
              </w:rPr>
            </w:pPr>
            <w:r>
              <w:rPr>
                <w:rFonts w:ascii="Times New Roman" w:eastAsia="等线" w:hAnsi="Times New Roman" w:cs="Times New Roman"/>
                <w:color w:val="000000"/>
                <w:kern w:val="0"/>
                <w:sz w:val="18"/>
                <w:szCs w:val="18"/>
                <w:lang w:bidi="ar"/>
              </w:rPr>
              <w:t>平均值</w:t>
            </w:r>
          </w:p>
        </w:tc>
        <w:tc>
          <w:tcPr>
            <w:tcW w:w="494" w:type="pct"/>
            <w:tcBorders>
              <w:left w:val="single" w:sz="4" w:space="0" w:color="auto"/>
            </w:tcBorders>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80%</w:t>
            </w:r>
          </w:p>
        </w:tc>
        <w:tc>
          <w:tcPr>
            <w:tcW w:w="495"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60%</w:t>
            </w:r>
          </w:p>
        </w:tc>
        <w:tc>
          <w:tcPr>
            <w:tcW w:w="495" w:type="pct"/>
            <w:shd w:val="clear" w:color="auto" w:fill="auto"/>
            <w:noWrap/>
            <w:vAlign w:val="center"/>
          </w:tcPr>
          <w:p w:rsidR="005F7AD8" w:rsidRDefault="00811395">
            <w:pPr>
              <w:widowControl/>
              <w:spacing w:line="240" w:lineRule="auto"/>
              <w:ind w:firstLineChars="0" w:firstLine="0"/>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5%</w:t>
            </w:r>
          </w:p>
        </w:tc>
        <w:tc>
          <w:tcPr>
            <w:tcW w:w="576" w:type="pct"/>
            <w:shd w:val="clear" w:color="auto" w:fill="auto"/>
            <w:noWrap/>
            <w:vAlign w:val="center"/>
          </w:tcPr>
          <w:p w:rsidR="005F7AD8" w:rsidRDefault="00811395">
            <w:pPr>
              <w:widowControl/>
              <w:ind w:firstLineChars="0" w:firstLine="0"/>
              <w:jc w:val="center"/>
              <w:textAlignment w:val="center"/>
              <w:rPr>
                <w:rFonts w:ascii="Times New Roman" w:eastAsia="等线" w:hAnsi="Times New Roman" w:cs="Times New Roman"/>
                <w:color w:val="000000"/>
                <w:sz w:val="18"/>
                <w:szCs w:val="18"/>
              </w:rPr>
            </w:pPr>
            <w:r>
              <w:rPr>
                <w:rFonts w:ascii="Times New Roman" w:eastAsia="等线" w:hAnsi="Times New Roman" w:cs="Times New Roman"/>
                <w:color w:val="000000"/>
                <w:kern w:val="0"/>
                <w:sz w:val="18"/>
                <w:szCs w:val="18"/>
                <w:lang w:bidi="ar"/>
              </w:rPr>
              <w:t>平均值</w:t>
            </w:r>
          </w:p>
        </w:tc>
      </w:tr>
      <w:tr w:rsidR="005F7AD8">
        <w:trPr>
          <w:trHeight w:val="108"/>
          <w:jc w:val="center"/>
        </w:trPr>
        <w:tc>
          <w:tcPr>
            <w:tcW w:w="549" w:type="pct"/>
            <w:shd w:val="clear" w:color="auto" w:fill="auto"/>
            <w:noWrap/>
            <w:vAlign w:val="center"/>
          </w:tcPr>
          <w:p w:rsidR="005F7AD8" w:rsidRDefault="00811395">
            <w:pPr>
              <w:widowControl/>
              <w:ind w:firstLineChars="0" w:firstLine="0"/>
              <w:jc w:val="center"/>
              <w:textAlignment w:val="center"/>
              <w:rPr>
                <w:rFonts w:ascii="Times New Roman" w:eastAsia="等线" w:hAnsi="Times New Roman" w:cs="Times New Roman"/>
                <w:color w:val="000000"/>
                <w:sz w:val="18"/>
                <w:szCs w:val="18"/>
              </w:rPr>
            </w:pPr>
            <w:r>
              <w:rPr>
                <w:rFonts w:ascii="Times New Roman" w:eastAsia="等线" w:hAnsi="Times New Roman" w:cs="Times New Roman"/>
                <w:color w:val="000000"/>
                <w:kern w:val="0"/>
                <w:sz w:val="18"/>
                <w:szCs w:val="18"/>
                <w:lang w:bidi="ar"/>
              </w:rPr>
              <w:lastRenderedPageBreak/>
              <w:t>2023</w:t>
            </w:r>
          </w:p>
        </w:tc>
        <w:tc>
          <w:tcPr>
            <w:tcW w:w="632" w:type="pct"/>
            <w:shd w:val="clear" w:color="auto" w:fill="auto"/>
            <w:noWrap/>
            <w:vAlign w:val="center"/>
          </w:tcPr>
          <w:p w:rsidR="005F7AD8" w:rsidRDefault="00811395">
            <w:pPr>
              <w:widowControl/>
              <w:ind w:firstLineChars="95" w:firstLine="171"/>
              <w:jc w:val="center"/>
              <w:textAlignment w:val="center"/>
              <w:rPr>
                <w:rFonts w:ascii="Times New Roman" w:eastAsia="等线" w:hAnsi="Times New Roman" w:cs="Times New Roman"/>
                <w:color w:val="000000"/>
                <w:sz w:val="18"/>
                <w:szCs w:val="18"/>
              </w:rPr>
            </w:pPr>
            <w:r>
              <w:rPr>
                <w:rFonts w:ascii="Times New Roman" w:eastAsia="等线" w:hAnsi="Times New Roman" w:cs="Times New Roman"/>
                <w:color w:val="000000"/>
                <w:kern w:val="0"/>
                <w:sz w:val="18"/>
                <w:szCs w:val="18"/>
                <w:lang w:bidi="ar"/>
              </w:rPr>
              <w:t>460.04</w:t>
            </w:r>
          </w:p>
        </w:tc>
        <w:tc>
          <w:tcPr>
            <w:tcW w:w="561" w:type="pct"/>
            <w:shd w:val="clear" w:color="auto" w:fill="auto"/>
            <w:noWrap/>
            <w:vAlign w:val="center"/>
          </w:tcPr>
          <w:p w:rsidR="005F7AD8" w:rsidRDefault="00811395">
            <w:pPr>
              <w:widowControl/>
              <w:ind w:firstLineChars="0" w:firstLine="0"/>
              <w:jc w:val="center"/>
              <w:textAlignment w:val="center"/>
              <w:rPr>
                <w:rFonts w:ascii="Times New Roman" w:eastAsia="等线" w:hAnsi="Times New Roman" w:cs="Times New Roman"/>
                <w:color w:val="000000"/>
                <w:sz w:val="18"/>
                <w:szCs w:val="18"/>
              </w:rPr>
            </w:pPr>
            <w:r>
              <w:rPr>
                <w:rFonts w:ascii="Times New Roman" w:eastAsia="等线" w:hAnsi="Times New Roman" w:cs="Times New Roman"/>
                <w:color w:val="000000"/>
                <w:kern w:val="0"/>
                <w:sz w:val="18"/>
                <w:szCs w:val="18"/>
                <w:lang w:bidi="ar"/>
              </w:rPr>
              <w:t>355.72</w:t>
            </w:r>
          </w:p>
        </w:tc>
        <w:tc>
          <w:tcPr>
            <w:tcW w:w="602" w:type="pct"/>
            <w:shd w:val="clear" w:color="auto" w:fill="auto"/>
            <w:noWrap/>
            <w:vAlign w:val="center"/>
          </w:tcPr>
          <w:p w:rsidR="005F7AD8" w:rsidRDefault="00811395">
            <w:pPr>
              <w:widowControl/>
              <w:ind w:firstLineChars="95" w:firstLine="171"/>
              <w:textAlignment w:val="center"/>
              <w:rPr>
                <w:rFonts w:ascii="Times New Roman" w:eastAsia="等线" w:hAnsi="Times New Roman" w:cs="Times New Roman"/>
                <w:color w:val="000000"/>
                <w:sz w:val="18"/>
                <w:szCs w:val="18"/>
              </w:rPr>
            </w:pPr>
            <w:r>
              <w:rPr>
                <w:rFonts w:ascii="Times New Roman" w:eastAsia="等线" w:hAnsi="Times New Roman" w:cs="Times New Roman"/>
                <w:color w:val="000000"/>
                <w:kern w:val="0"/>
                <w:sz w:val="18"/>
                <w:szCs w:val="18"/>
                <w:lang w:bidi="ar"/>
              </w:rPr>
              <w:t>193.99</w:t>
            </w:r>
          </w:p>
        </w:tc>
        <w:tc>
          <w:tcPr>
            <w:tcW w:w="595" w:type="pct"/>
            <w:shd w:val="clear" w:color="auto" w:fill="auto"/>
            <w:noWrap/>
            <w:vAlign w:val="center"/>
          </w:tcPr>
          <w:p w:rsidR="005F7AD8" w:rsidRDefault="00811395">
            <w:pPr>
              <w:widowControl/>
              <w:ind w:firstLineChars="0" w:firstLine="0"/>
              <w:jc w:val="center"/>
              <w:textAlignment w:val="center"/>
              <w:rPr>
                <w:rFonts w:ascii="Times New Roman" w:eastAsia="等线" w:hAnsi="Times New Roman" w:cs="Times New Roman"/>
                <w:color w:val="000000"/>
                <w:sz w:val="18"/>
                <w:szCs w:val="18"/>
              </w:rPr>
            </w:pPr>
            <w:r>
              <w:rPr>
                <w:rFonts w:ascii="Times New Roman" w:eastAsia="等线" w:hAnsi="Times New Roman" w:cs="Times New Roman"/>
                <w:color w:val="000000"/>
                <w:kern w:val="0"/>
                <w:sz w:val="18"/>
                <w:szCs w:val="18"/>
                <w:lang w:bidi="ar"/>
              </w:rPr>
              <w:t>357.36</w:t>
            </w:r>
          </w:p>
        </w:tc>
        <w:tc>
          <w:tcPr>
            <w:tcW w:w="494" w:type="pct"/>
            <w:shd w:val="clear" w:color="auto" w:fill="auto"/>
            <w:noWrap/>
            <w:vAlign w:val="center"/>
          </w:tcPr>
          <w:p w:rsidR="005F7AD8" w:rsidRDefault="00811395">
            <w:pPr>
              <w:widowControl/>
              <w:ind w:firstLineChars="0" w:firstLine="0"/>
              <w:jc w:val="center"/>
              <w:textAlignment w:val="center"/>
              <w:rPr>
                <w:rFonts w:ascii="Times New Roman" w:eastAsia="等线" w:hAnsi="Times New Roman" w:cs="Times New Roman"/>
                <w:color w:val="000000"/>
                <w:sz w:val="18"/>
                <w:szCs w:val="18"/>
              </w:rPr>
            </w:pPr>
            <w:r>
              <w:rPr>
                <w:rFonts w:ascii="Times New Roman" w:eastAsia="等线" w:hAnsi="Times New Roman" w:cs="Times New Roman"/>
                <w:color w:val="000000"/>
                <w:kern w:val="0"/>
                <w:sz w:val="18"/>
                <w:szCs w:val="18"/>
                <w:lang w:bidi="ar"/>
              </w:rPr>
              <w:t>22.58</w:t>
            </w:r>
          </w:p>
        </w:tc>
        <w:tc>
          <w:tcPr>
            <w:tcW w:w="495" w:type="pct"/>
            <w:shd w:val="clear" w:color="auto" w:fill="auto"/>
            <w:noWrap/>
            <w:vAlign w:val="center"/>
          </w:tcPr>
          <w:p w:rsidR="005F7AD8" w:rsidRDefault="00811395">
            <w:pPr>
              <w:widowControl/>
              <w:ind w:firstLineChars="0" w:firstLine="0"/>
              <w:jc w:val="center"/>
              <w:textAlignment w:val="center"/>
              <w:rPr>
                <w:rFonts w:ascii="Times New Roman" w:eastAsia="等线" w:hAnsi="Times New Roman" w:cs="Times New Roman"/>
                <w:color w:val="000000"/>
                <w:sz w:val="18"/>
                <w:szCs w:val="18"/>
              </w:rPr>
            </w:pPr>
            <w:r>
              <w:rPr>
                <w:rFonts w:ascii="Times New Roman" w:eastAsia="等线" w:hAnsi="Times New Roman" w:cs="Times New Roman"/>
                <w:color w:val="000000"/>
                <w:kern w:val="0"/>
                <w:sz w:val="18"/>
                <w:szCs w:val="18"/>
                <w:lang w:bidi="ar"/>
              </w:rPr>
              <w:t>20.38</w:t>
            </w:r>
          </w:p>
        </w:tc>
        <w:tc>
          <w:tcPr>
            <w:tcW w:w="495" w:type="pct"/>
            <w:shd w:val="clear" w:color="auto" w:fill="auto"/>
            <w:noWrap/>
            <w:vAlign w:val="center"/>
          </w:tcPr>
          <w:p w:rsidR="005F7AD8" w:rsidRDefault="00811395">
            <w:pPr>
              <w:widowControl/>
              <w:ind w:firstLineChars="0" w:firstLine="0"/>
              <w:jc w:val="center"/>
              <w:textAlignment w:val="center"/>
              <w:rPr>
                <w:rFonts w:ascii="Times New Roman" w:eastAsia="等线" w:hAnsi="Times New Roman" w:cs="Times New Roman"/>
                <w:color w:val="000000"/>
                <w:sz w:val="18"/>
                <w:szCs w:val="18"/>
              </w:rPr>
            </w:pPr>
            <w:r>
              <w:rPr>
                <w:rFonts w:ascii="Times New Roman" w:eastAsia="等线" w:hAnsi="Times New Roman" w:cs="Times New Roman"/>
                <w:color w:val="000000"/>
                <w:kern w:val="0"/>
                <w:sz w:val="18"/>
                <w:szCs w:val="18"/>
                <w:lang w:bidi="ar"/>
              </w:rPr>
              <w:t>10.74</w:t>
            </w:r>
          </w:p>
        </w:tc>
        <w:tc>
          <w:tcPr>
            <w:tcW w:w="576" w:type="pct"/>
            <w:shd w:val="clear" w:color="auto" w:fill="auto"/>
            <w:noWrap/>
            <w:vAlign w:val="center"/>
          </w:tcPr>
          <w:p w:rsidR="005F7AD8" w:rsidRDefault="00811395">
            <w:pPr>
              <w:widowControl/>
              <w:ind w:firstLineChars="95" w:firstLine="171"/>
              <w:jc w:val="center"/>
              <w:textAlignment w:val="center"/>
              <w:rPr>
                <w:rFonts w:ascii="Times New Roman" w:eastAsia="等线" w:hAnsi="Times New Roman" w:cs="Times New Roman"/>
                <w:color w:val="000000"/>
                <w:sz w:val="18"/>
                <w:szCs w:val="18"/>
              </w:rPr>
            </w:pPr>
            <w:r>
              <w:rPr>
                <w:rFonts w:ascii="Times New Roman" w:eastAsia="等线" w:hAnsi="Times New Roman" w:cs="Times New Roman"/>
                <w:color w:val="000000"/>
                <w:kern w:val="0"/>
                <w:sz w:val="18"/>
                <w:szCs w:val="18"/>
                <w:lang w:bidi="ar"/>
              </w:rPr>
              <w:t>18.64</w:t>
            </w:r>
          </w:p>
        </w:tc>
      </w:tr>
      <w:tr w:rsidR="005F7AD8">
        <w:trPr>
          <w:trHeight w:val="108"/>
          <w:jc w:val="center"/>
        </w:trPr>
        <w:tc>
          <w:tcPr>
            <w:tcW w:w="549" w:type="pct"/>
            <w:shd w:val="clear" w:color="auto" w:fill="auto"/>
            <w:noWrap/>
            <w:vAlign w:val="center"/>
          </w:tcPr>
          <w:p w:rsidR="005F7AD8" w:rsidRDefault="00811395">
            <w:pPr>
              <w:widowControl/>
              <w:ind w:firstLineChars="0" w:firstLine="0"/>
              <w:jc w:val="center"/>
              <w:textAlignment w:val="center"/>
              <w:rPr>
                <w:rFonts w:ascii="Times New Roman" w:eastAsia="等线" w:hAnsi="Times New Roman" w:cs="Times New Roman"/>
                <w:color w:val="000000"/>
                <w:kern w:val="0"/>
                <w:sz w:val="18"/>
                <w:szCs w:val="18"/>
                <w:lang w:bidi="ar"/>
              </w:rPr>
            </w:pPr>
            <w:r>
              <w:rPr>
                <w:rFonts w:ascii="Times New Roman" w:eastAsia="等线" w:hAnsi="Times New Roman" w:cs="Times New Roman"/>
                <w:color w:val="000000"/>
                <w:kern w:val="0"/>
                <w:sz w:val="18"/>
                <w:szCs w:val="18"/>
                <w:lang w:bidi="ar"/>
              </w:rPr>
              <w:t>2022</w:t>
            </w:r>
          </w:p>
        </w:tc>
        <w:tc>
          <w:tcPr>
            <w:tcW w:w="632" w:type="pct"/>
            <w:shd w:val="clear" w:color="auto" w:fill="auto"/>
            <w:noWrap/>
            <w:vAlign w:val="center"/>
          </w:tcPr>
          <w:p w:rsidR="005F7AD8" w:rsidRDefault="00811395">
            <w:pPr>
              <w:widowControl/>
              <w:ind w:firstLineChars="0" w:firstLine="0"/>
              <w:jc w:val="center"/>
              <w:textAlignment w:val="center"/>
              <w:rPr>
                <w:rFonts w:ascii="Times New Roman" w:eastAsia="等线" w:hAnsi="Times New Roman" w:cs="Times New Roman"/>
                <w:color w:val="000000"/>
                <w:kern w:val="0"/>
                <w:sz w:val="18"/>
                <w:szCs w:val="18"/>
                <w:lang w:bidi="ar"/>
              </w:rPr>
            </w:pPr>
            <w:r>
              <w:rPr>
                <w:rFonts w:ascii="Times New Roman" w:eastAsia="等线" w:hAnsi="Times New Roman" w:cs="Times New Roman"/>
                <w:color w:val="000000"/>
                <w:kern w:val="0"/>
                <w:sz w:val="18"/>
                <w:szCs w:val="18"/>
                <w:lang w:bidi="ar"/>
              </w:rPr>
              <w:t>437.66</w:t>
            </w:r>
          </w:p>
        </w:tc>
        <w:tc>
          <w:tcPr>
            <w:tcW w:w="561" w:type="pct"/>
            <w:shd w:val="clear" w:color="auto" w:fill="auto"/>
            <w:noWrap/>
            <w:vAlign w:val="center"/>
          </w:tcPr>
          <w:p w:rsidR="005F7AD8" w:rsidRDefault="00811395">
            <w:pPr>
              <w:widowControl/>
              <w:ind w:firstLineChars="0" w:firstLine="0"/>
              <w:jc w:val="center"/>
              <w:textAlignment w:val="center"/>
              <w:rPr>
                <w:rFonts w:ascii="Times New Roman" w:eastAsia="等线" w:hAnsi="Times New Roman" w:cs="Times New Roman"/>
                <w:color w:val="000000"/>
                <w:kern w:val="0"/>
                <w:sz w:val="18"/>
                <w:szCs w:val="18"/>
                <w:lang w:bidi="ar"/>
              </w:rPr>
            </w:pPr>
            <w:r>
              <w:rPr>
                <w:rFonts w:ascii="Times New Roman" w:eastAsia="等线" w:hAnsi="Times New Roman" w:cs="Times New Roman"/>
                <w:color w:val="000000"/>
                <w:kern w:val="0"/>
                <w:sz w:val="18"/>
                <w:szCs w:val="18"/>
                <w:lang w:bidi="ar"/>
              </w:rPr>
              <w:t>353.45</w:t>
            </w:r>
          </w:p>
        </w:tc>
        <w:tc>
          <w:tcPr>
            <w:tcW w:w="602" w:type="pct"/>
            <w:shd w:val="clear" w:color="auto" w:fill="auto"/>
            <w:noWrap/>
            <w:vAlign w:val="center"/>
          </w:tcPr>
          <w:p w:rsidR="005F7AD8" w:rsidRDefault="00811395">
            <w:pPr>
              <w:widowControl/>
              <w:ind w:firstLineChars="0" w:firstLine="0"/>
              <w:jc w:val="center"/>
              <w:textAlignment w:val="center"/>
              <w:rPr>
                <w:rFonts w:ascii="Times New Roman" w:eastAsia="等线" w:hAnsi="Times New Roman" w:cs="Times New Roman"/>
                <w:color w:val="000000"/>
                <w:kern w:val="0"/>
                <w:sz w:val="18"/>
                <w:szCs w:val="18"/>
                <w:lang w:bidi="ar"/>
              </w:rPr>
            </w:pPr>
            <w:r>
              <w:rPr>
                <w:rFonts w:ascii="Times New Roman" w:eastAsia="等线" w:hAnsi="Times New Roman" w:cs="Times New Roman"/>
                <w:color w:val="000000"/>
                <w:kern w:val="0"/>
                <w:sz w:val="18"/>
                <w:szCs w:val="18"/>
                <w:lang w:bidi="ar"/>
              </w:rPr>
              <w:t>154.44</w:t>
            </w:r>
          </w:p>
        </w:tc>
        <w:tc>
          <w:tcPr>
            <w:tcW w:w="595" w:type="pct"/>
            <w:shd w:val="clear" w:color="auto" w:fill="auto"/>
            <w:noWrap/>
            <w:vAlign w:val="center"/>
          </w:tcPr>
          <w:p w:rsidR="005F7AD8" w:rsidRDefault="00811395">
            <w:pPr>
              <w:widowControl/>
              <w:ind w:firstLineChars="0" w:firstLine="0"/>
              <w:jc w:val="center"/>
              <w:textAlignment w:val="center"/>
              <w:rPr>
                <w:rFonts w:ascii="Times New Roman" w:eastAsia="等线" w:hAnsi="Times New Roman" w:cs="Times New Roman"/>
                <w:color w:val="000000"/>
                <w:kern w:val="0"/>
                <w:sz w:val="18"/>
                <w:szCs w:val="18"/>
                <w:lang w:bidi="ar"/>
              </w:rPr>
            </w:pPr>
            <w:r>
              <w:rPr>
                <w:rFonts w:ascii="Times New Roman" w:eastAsia="等线" w:hAnsi="Times New Roman" w:cs="Times New Roman"/>
                <w:color w:val="000000"/>
                <w:kern w:val="0"/>
                <w:sz w:val="18"/>
                <w:szCs w:val="18"/>
                <w:lang w:bidi="ar"/>
              </w:rPr>
              <w:t>339.65</w:t>
            </w:r>
          </w:p>
        </w:tc>
        <w:tc>
          <w:tcPr>
            <w:tcW w:w="494" w:type="pct"/>
            <w:shd w:val="clear" w:color="auto" w:fill="auto"/>
            <w:noWrap/>
            <w:vAlign w:val="center"/>
          </w:tcPr>
          <w:p w:rsidR="005F7AD8" w:rsidRDefault="00811395">
            <w:pPr>
              <w:widowControl/>
              <w:ind w:firstLineChars="0" w:firstLine="0"/>
              <w:jc w:val="center"/>
              <w:textAlignment w:val="center"/>
              <w:rPr>
                <w:rFonts w:ascii="Times New Roman" w:eastAsia="等线" w:hAnsi="Times New Roman" w:cs="Times New Roman"/>
                <w:color w:val="000000"/>
                <w:kern w:val="0"/>
                <w:sz w:val="18"/>
                <w:szCs w:val="18"/>
                <w:lang w:bidi="ar"/>
              </w:rPr>
            </w:pPr>
            <w:r>
              <w:rPr>
                <w:rFonts w:ascii="Times New Roman" w:eastAsia="等线" w:hAnsi="Times New Roman" w:cs="Times New Roman"/>
                <w:color w:val="000000"/>
                <w:kern w:val="0"/>
                <w:sz w:val="18"/>
                <w:szCs w:val="18"/>
                <w:lang w:bidi="ar"/>
              </w:rPr>
              <w:t>21.73</w:t>
            </w:r>
          </w:p>
        </w:tc>
        <w:tc>
          <w:tcPr>
            <w:tcW w:w="495" w:type="pct"/>
            <w:shd w:val="clear" w:color="auto" w:fill="auto"/>
            <w:noWrap/>
            <w:vAlign w:val="center"/>
          </w:tcPr>
          <w:p w:rsidR="005F7AD8" w:rsidRDefault="00811395">
            <w:pPr>
              <w:widowControl/>
              <w:ind w:firstLineChars="0" w:firstLine="0"/>
              <w:jc w:val="center"/>
              <w:textAlignment w:val="center"/>
              <w:rPr>
                <w:rFonts w:ascii="Times New Roman" w:eastAsia="等线" w:hAnsi="Times New Roman" w:cs="Times New Roman"/>
                <w:color w:val="000000"/>
                <w:kern w:val="0"/>
                <w:sz w:val="18"/>
                <w:szCs w:val="18"/>
                <w:lang w:bidi="ar"/>
              </w:rPr>
            </w:pPr>
            <w:r>
              <w:rPr>
                <w:rFonts w:ascii="Times New Roman" w:eastAsia="等线" w:hAnsi="Times New Roman" w:cs="Times New Roman"/>
                <w:color w:val="000000"/>
                <w:kern w:val="0"/>
                <w:sz w:val="18"/>
                <w:szCs w:val="18"/>
                <w:lang w:bidi="ar"/>
              </w:rPr>
              <w:t>18.39</w:t>
            </w:r>
          </w:p>
        </w:tc>
        <w:tc>
          <w:tcPr>
            <w:tcW w:w="495" w:type="pct"/>
            <w:shd w:val="clear" w:color="auto" w:fill="auto"/>
            <w:noWrap/>
            <w:vAlign w:val="center"/>
          </w:tcPr>
          <w:p w:rsidR="005F7AD8" w:rsidRDefault="00811395">
            <w:pPr>
              <w:widowControl/>
              <w:ind w:firstLineChars="0" w:firstLine="0"/>
              <w:jc w:val="center"/>
              <w:textAlignment w:val="center"/>
              <w:rPr>
                <w:rFonts w:ascii="Times New Roman" w:eastAsia="等线" w:hAnsi="Times New Roman" w:cs="Times New Roman"/>
                <w:color w:val="000000"/>
                <w:kern w:val="0"/>
                <w:sz w:val="18"/>
                <w:szCs w:val="18"/>
                <w:lang w:bidi="ar"/>
              </w:rPr>
            </w:pPr>
            <w:r>
              <w:rPr>
                <w:rFonts w:ascii="Times New Roman" w:eastAsia="等线" w:hAnsi="Times New Roman" w:cs="Times New Roman"/>
                <w:color w:val="000000"/>
                <w:kern w:val="0"/>
                <w:sz w:val="18"/>
                <w:szCs w:val="18"/>
                <w:lang w:bidi="ar"/>
              </w:rPr>
              <w:t>8.24</w:t>
            </w:r>
          </w:p>
        </w:tc>
        <w:tc>
          <w:tcPr>
            <w:tcW w:w="576" w:type="pct"/>
            <w:shd w:val="clear" w:color="auto" w:fill="auto"/>
            <w:noWrap/>
            <w:vAlign w:val="center"/>
          </w:tcPr>
          <w:p w:rsidR="005F7AD8" w:rsidRDefault="00811395">
            <w:pPr>
              <w:widowControl/>
              <w:ind w:firstLineChars="0" w:firstLine="0"/>
              <w:jc w:val="center"/>
              <w:textAlignment w:val="center"/>
              <w:rPr>
                <w:rFonts w:ascii="Times New Roman" w:eastAsia="等线" w:hAnsi="Times New Roman" w:cs="Times New Roman"/>
                <w:color w:val="000000"/>
                <w:kern w:val="0"/>
                <w:sz w:val="18"/>
                <w:szCs w:val="18"/>
                <w:lang w:bidi="ar"/>
              </w:rPr>
            </w:pPr>
            <w:r>
              <w:rPr>
                <w:rFonts w:ascii="Times New Roman" w:eastAsia="等线" w:hAnsi="Times New Roman" w:cs="Times New Roman"/>
                <w:color w:val="000000"/>
                <w:kern w:val="0"/>
                <w:sz w:val="18"/>
                <w:szCs w:val="18"/>
                <w:lang w:bidi="ar"/>
              </w:rPr>
              <w:t>16.9</w:t>
            </w:r>
          </w:p>
        </w:tc>
      </w:tr>
      <w:tr w:rsidR="005F7AD8">
        <w:trPr>
          <w:trHeight w:val="404"/>
          <w:jc w:val="center"/>
        </w:trPr>
        <w:tc>
          <w:tcPr>
            <w:tcW w:w="549" w:type="pct"/>
            <w:shd w:val="clear" w:color="auto" w:fill="auto"/>
            <w:noWrap/>
            <w:vAlign w:val="center"/>
          </w:tcPr>
          <w:p w:rsidR="005F7AD8" w:rsidRDefault="00811395">
            <w:pPr>
              <w:widowControl/>
              <w:ind w:firstLineChars="0" w:firstLine="0"/>
              <w:jc w:val="center"/>
              <w:textAlignment w:val="center"/>
              <w:rPr>
                <w:rFonts w:ascii="Times New Roman" w:eastAsia="等线" w:hAnsi="Times New Roman" w:cs="Times New Roman"/>
                <w:color w:val="000000"/>
                <w:kern w:val="0"/>
                <w:sz w:val="18"/>
                <w:szCs w:val="18"/>
                <w:lang w:bidi="ar"/>
              </w:rPr>
            </w:pPr>
            <w:r>
              <w:rPr>
                <w:rFonts w:ascii="Times New Roman" w:eastAsia="等线" w:hAnsi="Times New Roman" w:cs="Times New Roman"/>
                <w:color w:val="000000"/>
                <w:kern w:val="0"/>
                <w:sz w:val="18"/>
                <w:szCs w:val="18"/>
                <w:lang w:bidi="ar"/>
              </w:rPr>
              <w:t>2021</w:t>
            </w:r>
          </w:p>
        </w:tc>
        <w:tc>
          <w:tcPr>
            <w:tcW w:w="632" w:type="pct"/>
            <w:shd w:val="clear" w:color="auto" w:fill="auto"/>
            <w:noWrap/>
            <w:vAlign w:val="center"/>
          </w:tcPr>
          <w:p w:rsidR="005F7AD8" w:rsidRDefault="00811395">
            <w:pPr>
              <w:widowControl/>
              <w:ind w:firstLineChars="0" w:firstLine="0"/>
              <w:jc w:val="center"/>
              <w:textAlignment w:val="center"/>
              <w:rPr>
                <w:rFonts w:ascii="Times New Roman" w:eastAsia="等线" w:hAnsi="Times New Roman" w:cs="Times New Roman"/>
                <w:color w:val="000000"/>
                <w:kern w:val="0"/>
                <w:sz w:val="18"/>
                <w:szCs w:val="18"/>
                <w:lang w:bidi="ar"/>
              </w:rPr>
            </w:pPr>
            <w:r>
              <w:rPr>
                <w:rFonts w:ascii="Times New Roman" w:eastAsia="等线" w:hAnsi="Times New Roman" w:cs="Times New Roman"/>
                <w:color w:val="000000"/>
                <w:kern w:val="0"/>
                <w:sz w:val="18"/>
                <w:szCs w:val="18"/>
                <w:lang w:bidi="ar"/>
              </w:rPr>
              <w:t>478.34</w:t>
            </w:r>
          </w:p>
        </w:tc>
        <w:tc>
          <w:tcPr>
            <w:tcW w:w="561" w:type="pct"/>
            <w:shd w:val="clear" w:color="auto" w:fill="auto"/>
            <w:noWrap/>
            <w:vAlign w:val="center"/>
          </w:tcPr>
          <w:p w:rsidR="005F7AD8" w:rsidRDefault="00811395">
            <w:pPr>
              <w:widowControl/>
              <w:ind w:firstLineChars="0" w:firstLine="0"/>
              <w:jc w:val="center"/>
              <w:textAlignment w:val="center"/>
              <w:rPr>
                <w:rFonts w:ascii="Times New Roman" w:eastAsia="等线" w:hAnsi="Times New Roman" w:cs="Times New Roman"/>
                <w:color w:val="000000"/>
                <w:kern w:val="0"/>
                <w:sz w:val="18"/>
                <w:szCs w:val="18"/>
                <w:lang w:bidi="ar"/>
              </w:rPr>
            </w:pPr>
            <w:r>
              <w:rPr>
                <w:rFonts w:ascii="Times New Roman" w:eastAsia="等线" w:hAnsi="Times New Roman" w:cs="Times New Roman"/>
                <w:color w:val="000000"/>
                <w:kern w:val="0"/>
                <w:sz w:val="18"/>
                <w:szCs w:val="18"/>
                <w:lang w:bidi="ar"/>
              </w:rPr>
              <w:t>386.53</w:t>
            </w:r>
          </w:p>
        </w:tc>
        <w:tc>
          <w:tcPr>
            <w:tcW w:w="602" w:type="pct"/>
            <w:shd w:val="clear" w:color="auto" w:fill="auto"/>
            <w:noWrap/>
            <w:vAlign w:val="center"/>
          </w:tcPr>
          <w:p w:rsidR="005F7AD8" w:rsidRDefault="00811395">
            <w:pPr>
              <w:widowControl/>
              <w:ind w:firstLineChars="0" w:firstLine="0"/>
              <w:jc w:val="center"/>
              <w:textAlignment w:val="center"/>
              <w:rPr>
                <w:rFonts w:ascii="Times New Roman" w:eastAsia="等线" w:hAnsi="Times New Roman" w:cs="Times New Roman"/>
                <w:color w:val="000000"/>
                <w:kern w:val="0"/>
                <w:sz w:val="18"/>
                <w:szCs w:val="18"/>
                <w:lang w:bidi="ar"/>
              </w:rPr>
            </w:pPr>
            <w:r>
              <w:rPr>
                <w:rFonts w:ascii="Times New Roman" w:eastAsia="等线" w:hAnsi="Times New Roman" w:cs="Times New Roman"/>
                <w:color w:val="000000"/>
                <w:kern w:val="0"/>
                <w:sz w:val="18"/>
                <w:szCs w:val="18"/>
                <w:lang w:bidi="ar"/>
              </w:rPr>
              <w:t>174.21</w:t>
            </w:r>
          </w:p>
        </w:tc>
        <w:tc>
          <w:tcPr>
            <w:tcW w:w="595" w:type="pct"/>
            <w:shd w:val="clear" w:color="auto" w:fill="auto"/>
            <w:noWrap/>
            <w:vAlign w:val="center"/>
          </w:tcPr>
          <w:p w:rsidR="005F7AD8" w:rsidRDefault="00811395">
            <w:pPr>
              <w:widowControl/>
              <w:ind w:firstLineChars="0" w:firstLine="0"/>
              <w:jc w:val="center"/>
              <w:textAlignment w:val="center"/>
              <w:rPr>
                <w:rFonts w:ascii="Times New Roman" w:eastAsia="等线" w:hAnsi="Times New Roman" w:cs="Times New Roman"/>
                <w:color w:val="000000"/>
                <w:kern w:val="0"/>
                <w:sz w:val="18"/>
                <w:szCs w:val="18"/>
                <w:lang w:bidi="ar"/>
              </w:rPr>
            </w:pPr>
            <w:r>
              <w:rPr>
                <w:rFonts w:ascii="Times New Roman" w:eastAsia="等线" w:hAnsi="Times New Roman" w:cs="Times New Roman"/>
                <w:color w:val="000000"/>
                <w:kern w:val="0"/>
                <w:sz w:val="18"/>
                <w:szCs w:val="18"/>
                <w:lang w:bidi="ar"/>
              </w:rPr>
              <w:t>369.92</w:t>
            </w:r>
          </w:p>
        </w:tc>
        <w:tc>
          <w:tcPr>
            <w:tcW w:w="494" w:type="pct"/>
            <w:shd w:val="clear" w:color="auto" w:fill="auto"/>
            <w:noWrap/>
            <w:vAlign w:val="center"/>
          </w:tcPr>
          <w:p w:rsidR="005F7AD8" w:rsidRDefault="00811395">
            <w:pPr>
              <w:widowControl/>
              <w:ind w:firstLineChars="0" w:firstLine="0"/>
              <w:jc w:val="center"/>
              <w:textAlignment w:val="center"/>
              <w:rPr>
                <w:rFonts w:ascii="Times New Roman" w:eastAsia="等线" w:hAnsi="Times New Roman" w:cs="Times New Roman"/>
                <w:color w:val="000000"/>
                <w:kern w:val="0"/>
                <w:sz w:val="18"/>
                <w:szCs w:val="18"/>
                <w:lang w:bidi="ar"/>
              </w:rPr>
            </w:pPr>
            <w:r>
              <w:rPr>
                <w:rFonts w:ascii="Times New Roman" w:eastAsia="等线" w:hAnsi="Times New Roman" w:cs="Times New Roman"/>
                <w:color w:val="000000"/>
                <w:kern w:val="0"/>
                <w:sz w:val="18"/>
                <w:szCs w:val="18"/>
                <w:lang w:bidi="ar"/>
              </w:rPr>
              <w:t>24.59</w:t>
            </w:r>
          </w:p>
        </w:tc>
        <w:tc>
          <w:tcPr>
            <w:tcW w:w="495" w:type="pct"/>
            <w:shd w:val="clear" w:color="auto" w:fill="auto"/>
            <w:noWrap/>
            <w:vAlign w:val="center"/>
          </w:tcPr>
          <w:p w:rsidR="005F7AD8" w:rsidRDefault="00811395">
            <w:pPr>
              <w:widowControl/>
              <w:ind w:firstLineChars="0" w:firstLine="0"/>
              <w:jc w:val="center"/>
              <w:textAlignment w:val="center"/>
              <w:rPr>
                <w:rFonts w:ascii="Times New Roman" w:eastAsia="等线" w:hAnsi="Times New Roman" w:cs="Times New Roman"/>
                <w:color w:val="000000"/>
                <w:kern w:val="0"/>
                <w:sz w:val="18"/>
                <w:szCs w:val="18"/>
                <w:lang w:bidi="ar"/>
              </w:rPr>
            </w:pPr>
            <w:r>
              <w:rPr>
                <w:rFonts w:ascii="Times New Roman" w:eastAsia="等线" w:hAnsi="Times New Roman" w:cs="Times New Roman"/>
                <w:color w:val="000000"/>
                <w:kern w:val="0"/>
                <w:sz w:val="18"/>
                <w:szCs w:val="18"/>
                <w:lang w:bidi="ar"/>
              </w:rPr>
              <w:t>20.51</w:t>
            </w:r>
          </w:p>
        </w:tc>
        <w:tc>
          <w:tcPr>
            <w:tcW w:w="495" w:type="pct"/>
            <w:shd w:val="clear" w:color="auto" w:fill="auto"/>
            <w:noWrap/>
            <w:vAlign w:val="center"/>
          </w:tcPr>
          <w:p w:rsidR="005F7AD8" w:rsidRDefault="00811395">
            <w:pPr>
              <w:widowControl/>
              <w:ind w:firstLineChars="0" w:firstLine="0"/>
              <w:jc w:val="center"/>
              <w:textAlignment w:val="center"/>
              <w:rPr>
                <w:rFonts w:ascii="Times New Roman" w:eastAsia="等线" w:hAnsi="Times New Roman" w:cs="Times New Roman"/>
                <w:color w:val="000000"/>
                <w:kern w:val="0"/>
                <w:sz w:val="18"/>
                <w:szCs w:val="18"/>
                <w:lang w:bidi="ar"/>
              </w:rPr>
            </w:pPr>
            <w:r>
              <w:rPr>
                <w:rFonts w:ascii="Times New Roman" w:eastAsia="等线" w:hAnsi="Times New Roman" w:cs="Times New Roman"/>
                <w:color w:val="000000"/>
                <w:kern w:val="0"/>
                <w:sz w:val="18"/>
                <w:szCs w:val="18"/>
                <w:lang w:bidi="ar"/>
              </w:rPr>
              <w:t>8.20</w:t>
            </w:r>
          </w:p>
        </w:tc>
        <w:tc>
          <w:tcPr>
            <w:tcW w:w="576" w:type="pct"/>
            <w:shd w:val="clear" w:color="auto" w:fill="auto"/>
            <w:noWrap/>
            <w:vAlign w:val="center"/>
          </w:tcPr>
          <w:p w:rsidR="005F7AD8" w:rsidRDefault="00811395">
            <w:pPr>
              <w:widowControl/>
              <w:ind w:firstLineChars="0" w:firstLine="0"/>
              <w:jc w:val="center"/>
              <w:textAlignment w:val="center"/>
              <w:rPr>
                <w:rFonts w:ascii="Times New Roman" w:eastAsia="等线" w:hAnsi="Times New Roman" w:cs="Times New Roman"/>
                <w:color w:val="000000"/>
                <w:kern w:val="0"/>
                <w:sz w:val="18"/>
                <w:szCs w:val="18"/>
                <w:lang w:bidi="ar"/>
              </w:rPr>
            </w:pPr>
            <w:r>
              <w:rPr>
                <w:rFonts w:ascii="Times New Roman" w:eastAsia="等线" w:hAnsi="Times New Roman" w:cs="Times New Roman"/>
                <w:color w:val="000000"/>
                <w:kern w:val="0"/>
                <w:sz w:val="18"/>
                <w:szCs w:val="18"/>
                <w:lang w:bidi="ar"/>
              </w:rPr>
              <w:t>18.81</w:t>
            </w:r>
          </w:p>
        </w:tc>
      </w:tr>
      <w:tr w:rsidR="005F7AD8">
        <w:trPr>
          <w:trHeight w:val="108"/>
          <w:jc w:val="center"/>
        </w:trPr>
        <w:tc>
          <w:tcPr>
            <w:tcW w:w="549" w:type="pct"/>
            <w:shd w:val="clear" w:color="auto" w:fill="auto"/>
            <w:noWrap/>
            <w:vAlign w:val="center"/>
          </w:tcPr>
          <w:p w:rsidR="005F7AD8" w:rsidRDefault="00811395">
            <w:pPr>
              <w:widowControl/>
              <w:ind w:firstLineChars="0" w:firstLine="0"/>
              <w:jc w:val="center"/>
              <w:textAlignment w:val="center"/>
              <w:rPr>
                <w:rFonts w:ascii="Times New Roman" w:eastAsia="等线" w:hAnsi="Times New Roman" w:cs="Times New Roman"/>
                <w:color w:val="000000"/>
                <w:kern w:val="0"/>
                <w:sz w:val="18"/>
                <w:szCs w:val="18"/>
                <w:lang w:bidi="ar"/>
              </w:rPr>
            </w:pPr>
            <w:r>
              <w:rPr>
                <w:rFonts w:ascii="Times New Roman" w:eastAsia="等线" w:hAnsi="Times New Roman" w:cs="Times New Roman"/>
                <w:color w:val="000000"/>
                <w:kern w:val="0"/>
                <w:sz w:val="18"/>
                <w:szCs w:val="18"/>
                <w:lang w:bidi="ar"/>
              </w:rPr>
              <w:t>三年平均</w:t>
            </w:r>
          </w:p>
        </w:tc>
        <w:tc>
          <w:tcPr>
            <w:tcW w:w="632" w:type="pct"/>
            <w:shd w:val="clear" w:color="auto" w:fill="auto"/>
            <w:noWrap/>
            <w:vAlign w:val="center"/>
          </w:tcPr>
          <w:p w:rsidR="005F7AD8" w:rsidRDefault="00811395">
            <w:pPr>
              <w:widowControl/>
              <w:ind w:firstLineChars="0" w:firstLine="0"/>
              <w:jc w:val="center"/>
              <w:textAlignment w:val="center"/>
              <w:rPr>
                <w:rFonts w:ascii="Times New Roman" w:eastAsia="等线" w:hAnsi="Times New Roman" w:cs="Times New Roman"/>
                <w:color w:val="000000"/>
                <w:kern w:val="0"/>
                <w:sz w:val="18"/>
                <w:szCs w:val="18"/>
                <w:lang w:bidi="ar"/>
              </w:rPr>
            </w:pPr>
            <w:r>
              <w:rPr>
                <w:rFonts w:ascii="Times New Roman" w:eastAsia="等线" w:hAnsi="Times New Roman" w:cs="Times New Roman" w:hint="eastAsia"/>
                <w:color w:val="000000"/>
                <w:kern w:val="0"/>
                <w:sz w:val="18"/>
                <w:szCs w:val="18"/>
                <w:lang w:bidi="ar"/>
              </w:rPr>
              <w:t xml:space="preserve">458.68 </w:t>
            </w:r>
          </w:p>
        </w:tc>
        <w:tc>
          <w:tcPr>
            <w:tcW w:w="561" w:type="pct"/>
            <w:shd w:val="clear" w:color="auto" w:fill="auto"/>
            <w:noWrap/>
            <w:vAlign w:val="center"/>
          </w:tcPr>
          <w:p w:rsidR="005F7AD8" w:rsidRDefault="00811395">
            <w:pPr>
              <w:widowControl/>
              <w:ind w:firstLineChars="0" w:firstLine="0"/>
              <w:jc w:val="center"/>
              <w:textAlignment w:val="center"/>
              <w:rPr>
                <w:rFonts w:ascii="Times New Roman" w:eastAsia="等线" w:hAnsi="Times New Roman" w:cs="Times New Roman"/>
                <w:color w:val="000000"/>
                <w:kern w:val="0"/>
                <w:sz w:val="18"/>
                <w:szCs w:val="18"/>
                <w:lang w:bidi="ar"/>
              </w:rPr>
            </w:pPr>
            <w:r>
              <w:rPr>
                <w:rFonts w:ascii="Times New Roman" w:eastAsia="等线" w:hAnsi="Times New Roman" w:cs="Times New Roman" w:hint="eastAsia"/>
                <w:color w:val="000000"/>
                <w:kern w:val="0"/>
                <w:sz w:val="18"/>
                <w:szCs w:val="18"/>
                <w:lang w:bidi="ar"/>
              </w:rPr>
              <w:t xml:space="preserve">365.23 </w:t>
            </w:r>
          </w:p>
        </w:tc>
        <w:tc>
          <w:tcPr>
            <w:tcW w:w="602" w:type="pct"/>
            <w:shd w:val="clear" w:color="auto" w:fill="auto"/>
            <w:noWrap/>
            <w:vAlign w:val="center"/>
          </w:tcPr>
          <w:p w:rsidR="005F7AD8" w:rsidRDefault="00811395">
            <w:pPr>
              <w:widowControl/>
              <w:ind w:firstLineChars="0" w:firstLine="0"/>
              <w:jc w:val="center"/>
              <w:textAlignment w:val="center"/>
              <w:rPr>
                <w:rFonts w:ascii="Times New Roman" w:eastAsia="等线" w:hAnsi="Times New Roman" w:cs="Times New Roman"/>
                <w:color w:val="000000"/>
                <w:kern w:val="0"/>
                <w:sz w:val="18"/>
                <w:szCs w:val="18"/>
                <w:lang w:bidi="ar"/>
              </w:rPr>
            </w:pPr>
            <w:r>
              <w:rPr>
                <w:rFonts w:ascii="Times New Roman" w:eastAsia="等线" w:hAnsi="Times New Roman" w:cs="Times New Roman" w:hint="eastAsia"/>
                <w:color w:val="000000"/>
                <w:kern w:val="0"/>
                <w:sz w:val="18"/>
                <w:szCs w:val="18"/>
                <w:lang w:bidi="ar"/>
              </w:rPr>
              <w:t xml:space="preserve">174.21 </w:t>
            </w:r>
          </w:p>
        </w:tc>
        <w:tc>
          <w:tcPr>
            <w:tcW w:w="595" w:type="pct"/>
            <w:shd w:val="clear" w:color="auto" w:fill="auto"/>
            <w:noWrap/>
            <w:vAlign w:val="center"/>
          </w:tcPr>
          <w:p w:rsidR="005F7AD8" w:rsidRDefault="00811395">
            <w:pPr>
              <w:widowControl/>
              <w:ind w:firstLineChars="0" w:firstLine="0"/>
              <w:jc w:val="center"/>
              <w:textAlignment w:val="center"/>
              <w:rPr>
                <w:rFonts w:ascii="Times New Roman" w:eastAsia="等线" w:hAnsi="Times New Roman" w:cs="Times New Roman"/>
                <w:color w:val="000000"/>
                <w:kern w:val="0"/>
                <w:sz w:val="18"/>
                <w:szCs w:val="18"/>
                <w:lang w:bidi="ar"/>
              </w:rPr>
            </w:pPr>
            <w:r>
              <w:rPr>
                <w:rFonts w:ascii="Times New Roman" w:eastAsia="等线" w:hAnsi="Times New Roman" w:cs="Times New Roman" w:hint="eastAsia"/>
                <w:color w:val="000000"/>
                <w:kern w:val="0"/>
                <w:sz w:val="18"/>
                <w:szCs w:val="18"/>
                <w:lang w:bidi="ar"/>
              </w:rPr>
              <w:t xml:space="preserve">355.64 </w:t>
            </w:r>
          </w:p>
        </w:tc>
        <w:tc>
          <w:tcPr>
            <w:tcW w:w="494" w:type="pct"/>
            <w:shd w:val="clear" w:color="auto" w:fill="auto"/>
            <w:noWrap/>
            <w:vAlign w:val="center"/>
          </w:tcPr>
          <w:p w:rsidR="005F7AD8" w:rsidRDefault="00811395">
            <w:pPr>
              <w:widowControl/>
              <w:ind w:firstLineChars="0" w:firstLine="0"/>
              <w:jc w:val="center"/>
              <w:textAlignment w:val="center"/>
              <w:rPr>
                <w:rFonts w:ascii="Times New Roman" w:eastAsia="等线" w:hAnsi="Times New Roman" w:cs="Times New Roman"/>
                <w:color w:val="000000"/>
                <w:kern w:val="0"/>
                <w:sz w:val="18"/>
                <w:szCs w:val="18"/>
                <w:lang w:bidi="ar"/>
              </w:rPr>
            </w:pPr>
            <w:r>
              <w:rPr>
                <w:rFonts w:ascii="Times New Roman" w:eastAsia="等线" w:hAnsi="Times New Roman" w:cs="Times New Roman" w:hint="eastAsia"/>
                <w:color w:val="000000"/>
                <w:kern w:val="0"/>
                <w:sz w:val="18"/>
                <w:szCs w:val="18"/>
                <w:lang w:bidi="ar"/>
              </w:rPr>
              <w:t xml:space="preserve">22.97 </w:t>
            </w:r>
          </w:p>
        </w:tc>
        <w:tc>
          <w:tcPr>
            <w:tcW w:w="495" w:type="pct"/>
            <w:shd w:val="clear" w:color="auto" w:fill="auto"/>
            <w:noWrap/>
            <w:vAlign w:val="center"/>
          </w:tcPr>
          <w:p w:rsidR="005F7AD8" w:rsidRDefault="00811395">
            <w:pPr>
              <w:widowControl/>
              <w:ind w:firstLineChars="0" w:firstLine="0"/>
              <w:jc w:val="center"/>
              <w:textAlignment w:val="center"/>
              <w:rPr>
                <w:rFonts w:ascii="Times New Roman" w:eastAsia="等线" w:hAnsi="Times New Roman" w:cs="Times New Roman"/>
                <w:color w:val="000000"/>
                <w:kern w:val="0"/>
                <w:sz w:val="18"/>
                <w:szCs w:val="18"/>
                <w:lang w:bidi="ar"/>
              </w:rPr>
            </w:pPr>
            <w:r>
              <w:rPr>
                <w:rFonts w:ascii="Times New Roman" w:eastAsia="等线" w:hAnsi="Times New Roman" w:cs="Times New Roman" w:hint="eastAsia"/>
                <w:color w:val="000000"/>
                <w:kern w:val="0"/>
                <w:sz w:val="18"/>
                <w:szCs w:val="18"/>
                <w:lang w:bidi="ar"/>
              </w:rPr>
              <w:t xml:space="preserve">19.76 </w:t>
            </w:r>
          </w:p>
        </w:tc>
        <w:tc>
          <w:tcPr>
            <w:tcW w:w="495" w:type="pct"/>
            <w:shd w:val="clear" w:color="auto" w:fill="auto"/>
            <w:noWrap/>
            <w:vAlign w:val="center"/>
          </w:tcPr>
          <w:p w:rsidR="005F7AD8" w:rsidRDefault="00811395">
            <w:pPr>
              <w:widowControl/>
              <w:ind w:firstLineChars="0" w:firstLine="0"/>
              <w:jc w:val="center"/>
              <w:textAlignment w:val="center"/>
              <w:rPr>
                <w:rFonts w:ascii="Times New Roman" w:eastAsia="等线" w:hAnsi="Times New Roman" w:cs="Times New Roman"/>
                <w:color w:val="000000"/>
                <w:kern w:val="0"/>
                <w:sz w:val="18"/>
                <w:szCs w:val="18"/>
                <w:lang w:bidi="ar"/>
              </w:rPr>
            </w:pPr>
            <w:r>
              <w:rPr>
                <w:rFonts w:ascii="Times New Roman" w:eastAsia="等线" w:hAnsi="Times New Roman" w:cs="Times New Roman" w:hint="eastAsia"/>
                <w:color w:val="000000"/>
                <w:kern w:val="0"/>
                <w:sz w:val="18"/>
                <w:szCs w:val="18"/>
                <w:lang w:bidi="ar"/>
              </w:rPr>
              <w:t xml:space="preserve">9.06 </w:t>
            </w:r>
          </w:p>
        </w:tc>
        <w:tc>
          <w:tcPr>
            <w:tcW w:w="576" w:type="pct"/>
            <w:shd w:val="clear" w:color="auto" w:fill="auto"/>
            <w:noWrap/>
            <w:vAlign w:val="center"/>
          </w:tcPr>
          <w:p w:rsidR="005F7AD8" w:rsidRDefault="00811395">
            <w:pPr>
              <w:widowControl/>
              <w:ind w:firstLineChars="0" w:firstLine="0"/>
              <w:jc w:val="center"/>
              <w:textAlignment w:val="center"/>
              <w:rPr>
                <w:rFonts w:ascii="Times New Roman" w:eastAsia="等线" w:hAnsi="Times New Roman" w:cs="Times New Roman"/>
                <w:color w:val="000000"/>
                <w:kern w:val="0"/>
                <w:sz w:val="18"/>
                <w:szCs w:val="18"/>
                <w:lang w:bidi="ar"/>
              </w:rPr>
            </w:pPr>
            <w:r>
              <w:rPr>
                <w:rFonts w:ascii="Times New Roman" w:eastAsia="等线" w:hAnsi="Times New Roman" w:cs="Times New Roman" w:hint="eastAsia"/>
                <w:color w:val="000000"/>
                <w:kern w:val="0"/>
                <w:sz w:val="18"/>
                <w:szCs w:val="18"/>
                <w:lang w:bidi="ar"/>
              </w:rPr>
              <w:t xml:space="preserve">18.12 </w:t>
            </w:r>
          </w:p>
        </w:tc>
      </w:tr>
    </w:tbl>
    <w:p w:rsidR="005F7AD8" w:rsidRPr="00823B23" w:rsidRDefault="00811395">
      <w:pPr>
        <w:widowControl/>
        <w:ind w:firstLineChars="0" w:firstLine="0"/>
        <w:jc w:val="center"/>
        <w:textAlignment w:val="center"/>
        <w:rPr>
          <w:rFonts w:ascii="Times New Roman" w:hAnsi="Times New Roman" w:cs="Times New Roman"/>
          <w:b/>
          <w:sz w:val="24"/>
          <w:szCs w:val="24"/>
        </w:rPr>
      </w:pPr>
      <w:r w:rsidRPr="00823B23">
        <w:rPr>
          <w:rFonts w:ascii="Times New Roman" w:hAnsi="Times New Roman" w:cs="Times New Roman" w:hint="eastAsia"/>
          <w:b/>
          <w:sz w:val="24"/>
          <w:szCs w:val="24"/>
        </w:rPr>
        <w:t>注：本标准中涉及到的能源种类对应的碳排放因子见表</w:t>
      </w:r>
      <w:r w:rsidRPr="00823B23">
        <w:rPr>
          <w:rFonts w:ascii="Times New Roman" w:hAnsi="Times New Roman" w:cs="Times New Roman" w:hint="eastAsia"/>
          <w:b/>
          <w:sz w:val="24"/>
          <w:szCs w:val="24"/>
        </w:rPr>
        <w:t>8</w:t>
      </w:r>
      <w:r w:rsidRPr="00823B23">
        <w:rPr>
          <w:rFonts w:ascii="Times New Roman" w:hAnsi="Times New Roman" w:cs="Times New Roman" w:hint="eastAsia"/>
          <w:b/>
          <w:sz w:val="24"/>
          <w:szCs w:val="24"/>
        </w:rPr>
        <w:t>。</w:t>
      </w:r>
    </w:p>
    <w:p w:rsidR="005F7AD8" w:rsidRPr="00823B23" w:rsidRDefault="00811395">
      <w:pPr>
        <w:widowControl/>
        <w:ind w:firstLineChars="0" w:firstLine="0"/>
        <w:jc w:val="center"/>
        <w:textAlignment w:val="center"/>
        <w:rPr>
          <w:rFonts w:ascii="Times New Roman" w:hAnsi="Times New Roman" w:cs="Times New Roman"/>
          <w:b/>
          <w:sz w:val="24"/>
          <w:szCs w:val="24"/>
        </w:rPr>
      </w:pPr>
      <w:r w:rsidRPr="00823B23">
        <w:rPr>
          <w:rFonts w:ascii="Times New Roman" w:hAnsi="Times New Roman" w:cs="Times New Roman" w:hint="eastAsia"/>
          <w:b/>
          <w:sz w:val="24"/>
          <w:szCs w:val="24"/>
        </w:rPr>
        <w:t>表</w:t>
      </w:r>
      <w:r w:rsidRPr="00823B23">
        <w:rPr>
          <w:rFonts w:ascii="Times New Roman" w:hAnsi="Times New Roman" w:cs="Times New Roman" w:hint="eastAsia"/>
          <w:b/>
          <w:sz w:val="24"/>
          <w:szCs w:val="24"/>
        </w:rPr>
        <w:t xml:space="preserve">8  </w:t>
      </w:r>
      <w:r w:rsidRPr="00823B23">
        <w:rPr>
          <w:rFonts w:ascii="Times New Roman" w:hAnsi="Times New Roman" w:cs="Times New Roman" w:hint="eastAsia"/>
          <w:b/>
          <w:sz w:val="24"/>
          <w:szCs w:val="24"/>
        </w:rPr>
        <w:t>各种能源对应的碳排放因子表</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95"/>
        <w:gridCol w:w="2466"/>
        <w:gridCol w:w="2961"/>
      </w:tblGrid>
      <w:tr w:rsidR="005F7AD8">
        <w:trPr>
          <w:trHeight w:val="20"/>
          <w:jc w:val="center"/>
        </w:trPr>
        <w:tc>
          <w:tcPr>
            <w:tcW w:w="1816" w:type="pct"/>
            <w:shd w:val="clear" w:color="auto" w:fill="auto"/>
            <w:noWrap/>
            <w:vAlign w:val="center"/>
          </w:tcPr>
          <w:p w:rsidR="005F7AD8" w:rsidRDefault="00811395">
            <w:pPr>
              <w:widowControl/>
              <w:ind w:firstLine="422"/>
              <w:jc w:val="center"/>
              <w:textAlignment w:val="center"/>
              <w:rPr>
                <w:rFonts w:ascii="方正仿宋_GBK" w:hAnsi="宋体" w:cs="宋体"/>
                <w:b/>
                <w:color w:val="000000"/>
                <w:sz w:val="21"/>
                <w:szCs w:val="21"/>
              </w:rPr>
            </w:pPr>
            <w:r>
              <w:rPr>
                <w:rFonts w:ascii="方正仿宋_GBK" w:hAnsi="宋体" w:cs="宋体" w:hint="eastAsia"/>
                <w:b/>
                <w:color w:val="000000"/>
                <w:kern w:val="0"/>
                <w:sz w:val="21"/>
                <w:szCs w:val="21"/>
                <w:lang w:bidi="ar"/>
              </w:rPr>
              <w:t>能源种类</w:t>
            </w:r>
          </w:p>
        </w:tc>
        <w:tc>
          <w:tcPr>
            <w:tcW w:w="1447" w:type="pct"/>
            <w:shd w:val="clear" w:color="auto" w:fill="auto"/>
            <w:noWrap/>
            <w:vAlign w:val="center"/>
          </w:tcPr>
          <w:p w:rsidR="005F7AD8" w:rsidRDefault="00811395">
            <w:pPr>
              <w:widowControl/>
              <w:ind w:firstLine="422"/>
              <w:jc w:val="center"/>
              <w:textAlignment w:val="center"/>
              <w:rPr>
                <w:rFonts w:ascii="方正仿宋_GBK" w:hAnsi="宋体" w:cs="宋体"/>
                <w:b/>
                <w:color w:val="000000"/>
                <w:sz w:val="21"/>
                <w:szCs w:val="21"/>
              </w:rPr>
            </w:pPr>
            <w:r>
              <w:rPr>
                <w:rFonts w:ascii="方正仿宋_GBK" w:hAnsi="宋体" w:cs="宋体" w:hint="eastAsia"/>
                <w:b/>
                <w:color w:val="000000"/>
                <w:kern w:val="0"/>
                <w:sz w:val="21"/>
                <w:szCs w:val="21"/>
                <w:lang w:bidi="ar"/>
              </w:rPr>
              <w:t>数 值</w:t>
            </w:r>
          </w:p>
        </w:tc>
        <w:tc>
          <w:tcPr>
            <w:tcW w:w="1737" w:type="pct"/>
            <w:shd w:val="clear" w:color="auto" w:fill="auto"/>
            <w:noWrap/>
            <w:vAlign w:val="center"/>
          </w:tcPr>
          <w:p w:rsidR="005F7AD8" w:rsidRDefault="00811395">
            <w:pPr>
              <w:widowControl/>
              <w:ind w:firstLine="422"/>
              <w:jc w:val="center"/>
              <w:textAlignment w:val="center"/>
              <w:rPr>
                <w:rFonts w:ascii="方正仿宋_GBK" w:hAnsi="宋体" w:cs="宋体"/>
                <w:b/>
                <w:color w:val="000000"/>
                <w:sz w:val="21"/>
                <w:szCs w:val="21"/>
              </w:rPr>
            </w:pPr>
            <w:r>
              <w:rPr>
                <w:rFonts w:ascii="方正仿宋_GBK" w:hAnsi="宋体" w:cs="宋体" w:hint="eastAsia"/>
                <w:b/>
                <w:color w:val="000000"/>
                <w:kern w:val="0"/>
                <w:sz w:val="21"/>
                <w:szCs w:val="21"/>
                <w:lang w:bidi="ar"/>
              </w:rPr>
              <w:t>单 位</w:t>
            </w:r>
          </w:p>
        </w:tc>
      </w:tr>
      <w:tr w:rsidR="005F7AD8">
        <w:trPr>
          <w:trHeight w:val="259"/>
          <w:jc w:val="center"/>
        </w:trPr>
        <w:tc>
          <w:tcPr>
            <w:tcW w:w="1816" w:type="pct"/>
            <w:shd w:val="clear" w:color="auto" w:fill="auto"/>
            <w:noWrap/>
            <w:vAlign w:val="center"/>
          </w:tcPr>
          <w:p w:rsidR="005F7AD8" w:rsidRDefault="00811395">
            <w:pPr>
              <w:widowControl/>
              <w:ind w:firstLine="422"/>
              <w:jc w:val="center"/>
              <w:textAlignment w:val="center"/>
              <w:rPr>
                <w:rFonts w:ascii="方正仿宋_GBK" w:hAnsi="Times New Roman" w:cs="Times New Roman"/>
                <w:b/>
                <w:color w:val="000000"/>
                <w:sz w:val="21"/>
                <w:szCs w:val="21"/>
              </w:rPr>
            </w:pPr>
            <w:r>
              <w:rPr>
                <w:rStyle w:val="font01"/>
                <w:rFonts w:ascii="方正仿宋_GBK" w:eastAsia="方正仿宋_GBK" w:hint="default"/>
                <w:b/>
                <w:sz w:val="21"/>
                <w:szCs w:val="21"/>
                <w:lang w:bidi="ar"/>
              </w:rPr>
              <w:t>电力</w:t>
            </w:r>
          </w:p>
        </w:tc>
        <w:tc>
          <w:tcPr>
            <w:tcW w:w="1447" w:type="pct"/>
            <w:shd w:val="clear" w:color="auto" w:fill="auto"/>
            <w:noWrap/>
            <w:vAlign w:val="center"/>
          </w:tcPr>
          <w:p w:rsidR="005F7AD8" w:rsidRDefault="00811395">
            <w:pPr>
              <w:widowControl/>
              <w:ind w:firstLine="420"/>
              <w:jc w:val="center"/>
              <w:textAlignment w:val="center"/>
              <w:rPr>
                <w:rFonts w:ascii="Times New Roman" w:eastAsia="宋体" w:hAnsi="Times New Roman" w:cs="Times New Roman"/>
                <w:color w:val="000000"/>
                <w:sz w:val="21"/>
                <w:szCs w:val="21"/>
              </w:rPr>
            </w:pPr>
            <w:r>
              <w:rPr>
                <w:rFonts w:ascii="Times New Roman" w:eastAsia="宋体" w:hAnsi="Times New Roman" w:cs="Times New Roman"/>
                <w:color w:val="000000"/>
                <w:kern w:val="0"/>
                <w:sz w:val="21"/>
                <w:szCs w:val="21"/>
                <w:lang w:bidi="ar"/>
              </w:rPr>
              <w:t>0.6451</w:t>
            </w:r>
          </w:p>
        </w:tc>
        <w:tc>
          <w:tcPr>
            <w:tcW w:w="1737" w:type="pct"/>
            <w:shd w:val="clear" w:color="auto" w:fill="auto"/>
            <w:noWrap/>
            <w:vAlign w:val="center"/>
          </w:tcPr>
          <w:p w:rsidR="005F7AD8" w:rsidRDefault="00811395">
            <w:pPr>
              <w:widowControl/>
              <w:ind w:firstLine="420"/>
              <w:jc w:val="center"/>
              <w:textAlignment w:val="center"/>
              <w:rPr>
                <w:rFonts w:ascii="Times New Roman" w:eastAsia="宋体" w:hAnsi="Times New Roman" w:cs="Times New Roman"/>
                <w:color w:val="000000"/>
                <w:sz w:val="21"/>
                <w:szCs w:val="21"/>
              </w:rPr>
            </w:pPr>
            <w:r>
              <w:rPr>
                <w:rFonts w:ascii="Times New Roman" w:eastAsia="宋体" w:hAnsi="Times New Roman" w:cs="Times New Roman"/>
                <w:color w:val="000000"/>
                <w:kern w:val="0"/>
                <w:sz w:val="21"/>
                <w:szCs w:val="21"/>
                <w:lang w:bidi="ar"/>
              </w:rPr>
              <w:t>kg/kWh</w:t>
            </w:r>
          </w:p>
        </w:tc>
      </w:tr>
      <w:tr w:rsidR="005F7AD8">
        <w:trPr>
          <w:trHeight w:val="253"/>
          <w:jc w:val="center"/>
        </w:trPr>
        <w:tc>
          <w:tcPr>
            <w:tcW w:w="1816" w:type="pct"/>
            <w:shd w:val="clear" w:color="auto" w:fill="auto"/>
            <w:noWrap/>
            <w:vAlign w:val="center"/>
          </w:tcPr>
          <w:p w:rsidR="005F7AD8" w:rsidRDefault="00811395">
            <w:pPr>
              <w:widowControl/>
              <w:ind w:firstLine="422"/>
              <w:jc w:val="center"/>
              <w:textAlignment w:val="center"/>
              <w:rPr>
                <w:rFonts w:ascii="方正仿宋_GBK" w:hAnsi="Times New Roman" w:cs="Times New Roman"/>
                <w:b/>
                <w:color w:val="000000"/>
                <w:sz w:val="21"/>
                <w:szCs w:val="21"/>
              </w:rPr>
            </w:pPr>
            <w:r>
              <w:rPr>
                <w:rStyle w:val="font01"/>
                <w:rFonts w:ascii="方正仿宋_GBK" w:eastAsia="方正仿宋_GBK" w:hint="default"/>
                <w:b/>
                <w:sz w:val="21"/>
                <w:szCs w:val="21"/>
                <w:lang w:bidi="ar"/>
              </w:rPr>
              <w:t>煤</w:t>
            </w:r>
          </w:p>
        </w:tc>
        <w:tc>
          <w:tcPr>
            <w:tcW w:w="1447" w:type="pct"/>
            <w:shd w:val="clear" w:color="auto" w:fill="auto"/>
            <w:noWrap/>
            <w:vAlign w:val="center"/>
          </w:tcPr>
          <w:p w:rsidR="005F7AD8" w:rsidRDefault="00811395">
            <w:pPr>
              <w:widowControl/>
              <w:ind w:firstLine="420"/>
              <w:jc w:val="center"/>
              <w:textAlignment w:val="center"/>
              <w:rPr>
                <w:rFonts w:ascii="Times New Roman" w:eastAsia="宋体" w:hAnsi="Times New Roman" w:cs="Times New Roman"/>
                <w:color w:val="000000"/>
                <w:sz w:val="21"/>
                <w:szCs w:val="21"/>
              </w:rPr>
            </w:pPr>
            <w:r>
              <w:rPr>
                <w:rFonts w:ascii="Times New Roman" w:eastAsia="宋体" w:hAnsi="Times New Roman" w:cs="Times New Roman"/>
                <w:color w:val="000000"/>
                <w:kern w:val="0"/>
                <w:sz w:val="21"/>
                <w:szCs w:val="21"/>
                <w:lang w:bidi="ar"/>
              </w:rPr>
              <w:t>1.792</w:t>
            </w:r>
          </w:p>
        </w:tc>
        <w:tc>
          <w:tcPr>
            <w:tcW w:w="1737" w:type="pct"/>
            <w:shd w:val="clear" w:color="auto" w:fill="auto"/>
            <w:noWrap/>
            <w:vAlign w:val="center"/>
          </w:tcPr>
          <w:p w:rsidR="005F7AD8" w:rsidRDefault="00811395">
            <w:pPr>
              <w:widowControl/>
              <w:ind w:firstLine="420"/>
              <w:jc w:val="center"/>
              <w:textAlignment w:val="center"/>
              <w:rPr>
                <w:rFonts w:ascii="Times New Roman" w:eastAsia="宋体" w:hAnsi="Times New Roman" w:cs="Times New Roman"/>
                <w:color w:val="000000"/>
                <w:sz w:val="21"/>
                <w:szCs w:val="21"/>
              </w:rPr>
            </w:pPr>
            <w:r>
              <w:rPr>
                <w:rFonts w:ascii="Times New Roman" w:eastAsia="宋体" w:hAnsi="Times New Roman" w:cs="Times New Roman"/>
                <w:color w:val="000000"/>
                <w:kern w:val="0"/>
                <w:sz w:val="21"/>
                <w:szCs w:val="21"/>
                <w:lang w:bidi="ar"/>
              </w:rPr>
              <w:t>kg/kg</w:t>
            </w:r>
          </w:p>
        </w:tc>
      </w:tr>
      <w:tr w:rsidR="005F7AD8">
        <w:trPr>
          <w:trHeight w:val="20"/>
          <w:jc w:val="center"/>
        </w:trPr>
        <w:tc>
          <w:tcPr>
            <w:tcW w:w="1816" w:type="pct"/>
            <w:shd w:val="clear" w:color="auto" w:fill="auto"/>
            <w:noWrap/>
            <w:vAlign w:val="center"/>
          </w:tcPr>
          <w:p w:rsidR="005F7AD8" w:rsidRDefault="00811395">
            <w:pPr>
              <w:widowControl/>
              <w:ind w:firstLine="422"/>
              <w:jc w:val="center"/>
              <w:textAlignment w:val="center"/>
              <w:rPr>
                <w:rFonts w:ascii="方正仿宋_GBK" w:hAnsi="Times New Roman" w:cs="Times New Roman"/>
                <w:b/>
                <w:color w:val="000000"/>
                <w:sz w:val="21"/>
                <w:szCs w:val="21"/>
              </w:rPr>
            </w:pPr>
            <w:r>
              <w:rPr>
                <w:rStyle w:val="font01"/>
                <w:rFonts w:ascii="方正仿宋_GBK" w:eastAsia="方正仿宋_GBK" w:hint="default"/>
                <w:b/>
                <w:sz w:val="21"/>
                <w:szCs w:val="21"/>
                <w:lang w:bidi="ar"/>
              </w:rPr>
              <w:t>汽油</w:t>
            </w:r>
          </w:p>
        </w:tc>
        <w:tc>
          <w:tcPr>
            <w:tcW w:w="1447" w:type="pct"/>
            <w:shd w:val="clear" w:color="auto" w:fill="auto"/>
            <w:noWrap/>
            <w:vAlign w:val="center"/>
          </w:tcPr>
          <w:p w:rsidR="005F7AD8" w:rsidRDefault="00811395">
            <w:pPr>
              <w:widowControl/>
              <w:ind w:firstLine="420"/>
              <w:jc w:val="center"/>
              <w:textAlignment w:val="center"/>
              <w:rPr>
                <w:rFonts w:ascii="Times New Roman" w:eastAsia="宋体" w:hAnsi="Times New Roman" w:cs="Times New Roman"/>
                <w:color w:val="000000"/>
                <w:sz w:val="21"/>
                <w:szCs w:val="21"/>
              </w:rPr>
            </w:pPr>
            <w:r>
              <w:rPr>
                <w:rFonts w:ascii="Times New Roman" w:eastAsia="宋体" w:hAnsi="Times New Roman" w:cs="Times New Roman"/>
                <w:color w:val="000000"/>
                <w:kern w:val="0"/>
                <w:sz w:val="21"/>
                <w:szCs w:val="21"/>
                <w:lang w:bidi="ar"/>
              </w:rPr>
              <w:t>2.221</w:t>
            </w:r>
          </w:p>
        </w:tc>
        <w:tc>
          <w:tcPr>
            <w:tcW w:w="1737" w:type="pct"/>
            <w:shd w:val="clear" w:color="auto" w:fill="auto"/>
            <w:noWrap/>
            <w:vAlign w:val="center"/>
          </w:tcPr>
          <w:p w:rsidR="005F7AD8" w:rsidRDefault="00811395">
            <w:pPr>
              <w:widowControl/>
              <w:ind w:firstLine="420"/>
              <w:jc w:val="center"/>
              <w:textAlignment w:val="center"/>
              <w:rPr>
                <w:rFonts w:ascii="Times New Roman" w:eastAsia="宋体" w:hAnsi="Times New Roman" w:cs="Times New Roman"/>
                <w:color w:val="000000"/>
                <w:sz w:val="21"/>
                <w:szCs w:val="21"/>
              </w:rPr>
            </w:pPr>
            <w:r>
              <w:rPr>
                <w:rFonts w:ascii="Times New Roman" w:eastAsia="宋体" w:hAnsi="Times New Roman" w:cs="Times New Roman"/>
                <w:color w:val="000000"/>
                <w:kern w:val="0"/>
                <w:sz w:val="21"/>
                <w:szCs w:val="21"/>
                <w:lang w:bidi="ar"/>
              </w:rPr>
              <w:t>kg/L</w:t>
            </w:r>
          </w:p>
        </w:tc>
      </w:tr>
      <w:tr w:rsidR="005F7AD8">
        <w:trPr>
          <w:trHeight w:val="113"/>
          <w:jc w:val="center"/>
        </w:trPr>
        <w:tc>
          <w:tcPr>
            <w:tcW w:w="1816" w:type="pct"/>
            <w:shd w:val="clear" w:color="auto" w:fill="auto"/>
            <w:noWrap/>
            <w:vAlign w:val="center"/>
          </w:tcPr>
          <w:p w:rsidR="005F7AD8" w:rsidRDefault="00811395">
            <w:pPr>
              <w:widowControl/>
              <w:ind w:firstLine="422"/>
              <w:jc w:val="center"/>
              <w:textAlignment w:val="center"/>
              <w:rPr>
                <w:rFonts w:ascii="方正仿宋_GBK" w:hAnsi="Times New Roman" w:cs="Times New Roman"/>
                <w:b/>
                <w:color w:val="000000"/>
                <w:sz w:val="21"/>
                <w:szCs w:val="21"/>
              </w:rPr>
            </w:pPr>
            <w:r>
              <w:rPr>
                <w:rStyle w:val="font01"/>
                <w:rFonts w:ascii="方正仿宋_GBK" w:eastAsia="方正仿宋_GBK" w:hint="default"/>
                <w:b/>
                <w:sz w:val="21"/>
                <w:szCs w:val="21"/>
                <w:lang w:bidi="ar"/>
              </w:rPr>
              <w:t>柴油</w:t>
            </w:r>
          </w:p>
        </w:tc>
        <w:tc>
          <w:tcPr>
            <w:tcW w:w="1447" w:type="pct"/>
            <w:shd w:val="clear" w:color="auto" w:fill="auto"/>
            <w:noWrap/>
            <w:vAlign w:val="center"/>
          </w:tcPr>
          <w:p w:rsidR="005F7AD8" w:rsidRDefault="00811395">
            <w:pPr>
              <w:widowControl/>
              <w:ind w:firstLine="420"/>
              <w:jc w:val="center"/>
              <w:textAlignment w:val="center"/>
              <w:rPr>
                <w:rFonts w:ascii="Times New Roman" w:eastAsia="宋体" w:hAnsi="Times New Roman" w:cs="Times New Roman"/>
                <w:color w:val="000000"/>
                <w:sz w:val="21"/>
                <w:szCs w:val="21"/>
              </w:rPr>
            </w:pPr>
            <w:r>
              <w:rPr>
                <w:rFonts w:ascii="Times New Roman" w:eastAsia="宋体" w:hAnsi="Times New Roman" w:cs="Times New Roman"/>
                <w:color w:val="000000"/>
                <w:kern w:val="0"/>
                <w:sz w:val="21"/>
                <w:szCs w:val="21"/>
                <w:lang w:bidi="ar"/>
              </w:rPr>
              <w:t>2.703</w:t>
            </w:r>
          </w:p>
        </w:tc>
        <w:tc>
          <w:tcPr>
            <w:tcW w:w="1737" w:type="pct"/>
            <w:shd w:val="clear" w:color="auto" w:fill="auto"/>
            <w:noWrap/>
            <w:vAlign w:val="center"/>
          </w:tcPr>
          <w:p w:rsidR="005F7AD8" w:rsidRDefault="00811395">
            <w:pPr>
              <w:widowControl/>
              <w:ind w:firstLine="420"/>
              <w:jc w:val="center"/>
              <w:textAlignment w:val="center"/>
              <w:rPr>
                <w:rFonts w:ascii="Times New Roman" w:eastAsia="宋体" w:hAnsi="Times New Roman" w:cs="Times New Roman"/>
                <w:color w:val="000000"/>
                <w:sz w:val="21"/>
                <w:szCs w:val="21"/>
              </w:rPr>
            </w:pPr>
            <w:r>
              <w:rPr>
                <w:rFonts w:ascii="Times New Roman" w:eastAsia="宋体" w:hAnsi="Times New Roman" w:cs="Times New Roman"/>
                <w:color w:val="000000"/>
                <w:kern w:val="0"/>
                <w:sz w:val="21"/>
                <w:szCs w:val="21"/>
                <w:lang w:bidi="ar"/>
              </w:rPr>
              <w:t>kg/L</w:t>
            </w:r>
          </w:p>
        </w:tc>
      </w:tr>
      <w:tr w:rsidR="005F7AD8">
        <w:trPr>
          <w:trHeight w:val="20"/>
          <w:jc w:val="center"/>
        </w:trPr>
        <w:tc>
          <w:tcPr>
            <w:tcW w:w="1816" w:type="pct"/>
            <w:shd w:val="clear" w:color="auto" w:fill="auto"/>
            <w:noWrap/>
            <w:vAlign w:val="center"/>
          </w:tcPr>
          <w:p w:rsidR="005F7AD8" w:rsidRDefault="00811395">
            <w:pPr>
              <w:widowControl/>
              <w:ind w:firstLine="422"/>
              <w:jc w:val="center"/>
              <w:textAlignment w:val="center"/>
              <w:rPr>
                <w:rFonts w:ascii="方正仿宋_GBK" w:hAnsi="Times New Roman" w:cs="Times New Roman"/>
                <w:b/>
                <w:color w:val="000000"/>
                <w:sz w:val="21"/>
                <w:szCs w:val="21"/>
              </w:rPr>
            </w:pPr>
            <w:r>
              <w:rPr>
                <w:rStyle w:val="font01"/>
                <w:rFonts w:ascii="方正仿宋_GBK" w:eastAsia="方正仿宋_GBK" w:hint="default"/>
                <w:b/>
                <w:sz w:val="21"/>
                <w:szCs w:val="21"/>
                <w:lang w:bidi="ar"/>
              </w:rPr>
              <w:t>天然气</w:t>
            </w:r>
          </w:p>
        </w:tc>
        <w:tc>
          <w:tcPr>
            <w:tcW w:w="1447" w:type="pct"/>
            <w:shd w:val="clear" w:color="auto" w:fill="auto"/>
            <w:noWrap/>
            <w:vAlign w:val="center"/>
          </w:tcPr>
          <w:p w:rsidR="005F7AD8" w:rsidRDefault="00811395">
            <w:pPr>
              <w:widowControl/>
              <w:ind w:firstLine="420"/>
              <w:jc w:val="center"/>
              <w:textAlignment w:val="center"/>
              <w:rPr>
                <w:rFonts w:ascii="Times New Roman" w:eastAsia="宋体" w:hAnsi="Times New Roman" w:cs="Times New Roman"/>
                <w:color w:val="000000"/>
                <w:sz w:val="21"/>
                <w:szCs w:val="21"/>
              </w:rPr>
            </w:pPr>
            <w:r>
              <w:rPr>
                <w:rFonts w:ascii="Times New Roman" w:eastAsia="宋体" w:hAnsi="Times New Roman" w:cs="Times New Roman"/>
                <w:color w:val="000000"/>
                <w:kern w:val="0"/>
                <w:sz w:val="21"/>
                <w:szCs w:val="21"/>
                <w:lang w:bidi="ar"/>
              </w:rPr>
              <w:t>2.162</w:t>
            </w:r>
          </w:p>
        </w:tc>
        <w:tc>
          <w:tcPr>
            <w:tcW w:w="1737" w:type="pct"/>
            <w:shd w:val="clear" w:color="auto" w:fill="auto"/>
            <w:noWrap/>
            <w:vAlign w:val="center"/>
          </w:tcPr>
          <w:p w:rsidR="005F7AD8" w:rsidRDefault="00811395">
            <w:pPr>
              <w:widowControl/>
              <w:ind w:firstLine="420"/>
              <w:jc w:val="center"/>
              <w:textAlignment w:val="center"/>
              <w:rPr>
                <w:rFonts w:ascii="Times New Roman" w:eastAsia="宋体" w:hAnsi="Times New Roman" w:cs="Times New Roman"/>
                <w:color w:val="000000"/>
                <w:sz w:val="21"/>
                <w:szCs w:val="21"/>
              </w:rPr>
            </w:pPr>
            <w:r>
              <w:rPr>
                <w:rFonts w:ascii="Times New Roman" w:eastAsia="宋体" w:hAnsi="Times New Roman" w:cs="Times New Roman"/>
                <w:color w:val="000000"/>
                <w:kern w:val="0"/>
                <w:sz w:val="21"/>
                <w:szCs w:val="21"/>
                <w:lang w:bidi="ar"/>
              </w:rPr>
              <w:t>kg/m</w:t>
            </w:r>
            <w:r>
              <w:rPr>
                <w:rFonts w:ascii="Times New Roman" w:eastAsia="宋体" w:hAnsi="Times New Roman" w:cs="Times New Roman"/>
                <w:color w:val="000000"/>
                <w:kern w:val="0"/>
                <w:sz w:val="21"/>
                <w:szCs w:val="21"/>
                <w:vertAlign w:val="superscript"/>
                <w:lang w:bidi="ar"/>
              </w:rPr>
              <w:t>3</w:t>
            </w:r>
          </w:p>
        </w:tc>
      </w:tr>
      <w:tr w:rsidR="005F7AD8">
        <w:trPr>
          <w:trHeight w:val="20"/>
          <w:jc w:val="center"/>
        </w:trPr>
        <w:tc>
          <w:tcPr>
            <w:tcW w:w="1816" w:type="pct"/>
            <w:shd w:val="clear" w:color="auto" w:fill="auto"/>
            <w:noWrap/>
            <w:vAlign w:val="center"/>
          </w:tcPr>
          <w:p w:rsidR="005F7AD8" w:rsidRDefault="00811395">
            <w:pPr>
              <w:widowControl/>
              <w:ind w:firstLine="422"/>
              <w:jc w:val="center"/>
              <w:textAlignment w:val="center"/>
              <w:rPr>
                <w:rFonts w:ascii="方正仿宋_GBK" w:hAnsi="Times New Roman" w:cs="Times New Roman"/>
                <w:b/>
                <w:color w:val="000000"/>
                <w:sz w:val="21"/>
                <w:szCs w:val="21"/>
              </w:rPr>
            </w:pPr>
            <w:r>
              <w:rPr>
                <w:rStyle w:val="font01"/>
                <w:rFonts w:ascii="方正仿宋_GBK" w:eastAsia="方正仿宋_GBK" w:hint="default"/>
                <w:b/>
                <w:sz w:val="21"/>
                <w:szCs w:val="21"/>
                <w:lang w:bidi="ar"/>
              </w:rPr>
              <w:t>液化石油气</w:t>
            </w:r>
          </w:p>
        </w:tc>
        <w:tc>
          <w:tcPr>
            <w:tcW w:w="1447" w:type="pct"/>
            <w:shd w:val="clear" w:color="auto" w:fill="auto"/>
            <w:noWrap/>
            <w:vAlign w:val="center"/>
          </w:tcPr>
          <w:p w:rsidR="005F7AD8" w:rsidRDefault="00811395">
            <w:pPr>
              <w:widowControl/>
              <w:ind w:firstLine="420"/>
              <w:jc w:val="center"/>
              <w:textAlignment w:val="center"/>
              <w:rPr>
                <w:rFonts w:ascii="Times New Roman" w:eastAsia="宋体" w:hAnsi="Times New Roman" w:cs="Times New Roman"/>
                <w:color w:val="000000"/>
                <w:sz w:val="21"/>
                <w:szCs w:val="21"/>
              </w:rPr>
            </w:pPr>
            <w:r>
              <w:rPr>
                <w:rFonts w:ascii="Times New Roman" w:eastAsia="宋体" w:hAnsi="Times New Roman" w:cs="Times New Roman"/>
                <w:color w:val="000000"/>
                <w:kern w:val="0"/>
                <w:sz w:val="21"/>
                <w:szCs w:val="21"/>
                <w:lang w:bidi="ar"/>
              </w:rPr>
              <w:t>2.923</w:t>
            </w:r>
          </w:p>
        </w:tc>
        <w:tc>
          <w:tcPr>
            <w:tcW w:w="1737" w:type="pct"/>
            <w:shd w:val="clear" w:color="auto" w:fill="auto"/>
            <w:noWrap/>
            <w:vAlign w:val="center"/>
          </w:tcPr>
          <w:p w:rsidR="005F7AD8" w:rsidRDefault="00811395">
            <w:pPr>
              <w:widowControl/>
              <w:ind w:firstLine="420"/>
              <w:jc w:val="center"/>
              <w:textAlignment w:val="center"/>
              <w:rPr>
                <w:rFonts w:ascii="Times New Roman" w:eastAsia="宋体" w:hAnsi="Times New Roman" w:cs="Times New Roman"/>
                <w:color w:val="000000"/>
                <w:sz w:val="21"/>
                <w:szCs w:val="21"/>
              </w:rPr>
            </w:pPr>
            <w:r>
              <w:rPr>
                <w:rFonts w:ascii="Times New Roman" w:eastAsia="宋体" w:hAnsi="Times New Roman" w:cs="Times New Roman"/>
                <w:color w:val="000000"/>
                <w:kern w:val="0"/>
                <w:sz w:val="21"/>
                <w:szCs w:val="21"/>
                <w:lang w:bidi="ar"/>
              </w:rPr>
              <w:t>kg/kg</w:t>
            </w:r>
          </w:p>
        </w:tc>
      </w:tr>
    </w:tbl>
    <w:p w:rsidR="005F7AD8" w:rsidRDefault="00811395">
      <w:pPr>
        <w:pStyle w:val="af"/>
        <w:ind w:firstLine="640"/>
        <w:rPr>
          <w:rFonts w:ascii="Times New Roman" w:hAnsi="Times New Roman" w:cs="Times New Roman"/>
          <w:szCs w:val="32"/>
        </w:rPr>
      </w:pPr>
      <w:r>
        <w:rPr>
          <w:rFonts w:ascii="Times New Roman" w:hAnsi="Times New Roman" w:cs="Times New Roman" w:hint="eastAsia"/>
          <w:szCs w:val="32"/>
        </w:rPr>
        <w:t>此外</w:t>
      </w:r>
      <w:r>
        <w:rPr>
          <w:rFonts w:ascii="Times New Roman" w:hAnsi="Times New Roman" w:cs="Times New Roman" w:hint="eastAsia"/>
          <w:szCs w:val="32"/>
        </w:rPr>
        <w:t xml:space="preserve"> </w:t>
      </w:r>
      <w:r>
        <w:rPr>
          <w:rFonts w:ascii="Times New Roman" w:hAnsi="Times New Roman" w:cs="Times New Roman" w:hint="eastAsia"/>
          <w:szCs w:val="32"/>
        </w:rPr>
        <w:t>，江苏省属于“夏热冬冷”地区，北部连云港、徐州等地区则属于温带季风气候区，相较于南部地区，这一区域的气候略显干燥，冬季较为寒冷。省内</w:t>
      </w:r>
      <w:r>
        <w:rPr>
          <w:rFonts w:ascii="Times New Roman" w:hAnsi="Times New Roman" w:cs="Times New Roman" w:hint="eastAsia"/>
          <w:szCs w:val="32"/>
        </w:rPr>
        <w:t>13</w:t>
      </w:r>
      <w:r>
        <w:rPr>
          <w:rFonts w:ascii="Times New Roman" w:hAnsi="Times New Roman" w:cs="Times New Roman" w:hint="eastAsia"/>
          <w:szCs w:val="32"/>
        </w:rPr>
        <w:t>个设区市，从北向南分布，最大跨度距离约</w:t>
      </w:r>
      <w:r>
        <w:rPr>
          <w:rFonts w:ascii="Times New Roman" w:hAnsi="Times New Roman" w:cs="Times New Roman" w:hint="eastAsia"/>
          <w:szCs w:val="32"/>
        </w:rPr>
        <w:t>500</w:t>
      </w:r>
      <w:r>
        <w:rPr>
          <w:rFonts w:ascii="Times New Roman" w:hAnsi="Times New Roman" w:cs="Times New Roman" w:hint="eastAsia"/>
          <w:szCs w:val="32"/>
        </w:rPr>
        <w:t>公里。通过实地走访调研发现，</w:t>
      </w:r>
      <w:r>
        <w:rPr>
          <w:rFonts w:ascii="Times New Roman" w:hAnsi="Times New Roman" w:cs="Times New Roman" w:hint="eastAsia"/>
          <w:szCs w:val="32"/>
        </w:rPr>
        <w:t>13</w:t>
      </w:r>
      <w:r w:rsidR="005808EF">
        <w:rPr>
          <w:rFonts w:ascii="Times New Roman" w:hAnsi="Times New Roman" w:cs="Times New Roman" w:hint="eastAsia"/>
          <w:szCs w:val="32"/>
        </w:rPr>
        <w:t>个设区市的不同类型</w:t>
      </w:r>
      <w:r>
        <w:rPr>
          <w:rFonts w:ascii="Times New Roman" w:hAnsi="Times New Roman" w:cs="Times New Roman" w:hint="eastAsia"/>
          <w:szCs w:val="32"/>
        </w:rPr>
        <w:t>学校，能源消费结构相似，主要以电力为主，</w:t>
      </w:r>
      <w:r>
        <w:rPr>
          <w:rFonts w:ascii="Times New Roman" w:hAnsi="Times New Roman" w:cs="Times New Roman"/>
          <w:szCs w:val="32"/>
        </w:rPr>
        <w:t>未有供热、供气等用能情况，能耗强度和</w:t>
      </w:r>
      <w:proofErr w:type="gramStart"/>
      <w:r>
        <w:rPr>
          <w:rFonts w:ascii="Times New Roman" w:hAnsi="Times New Roman" w:cs="Times New Roman"/>
          <w:szCs w:val="32"/>
        </w:rPr>
        <w:t>碳排放</w:t>
      </w:r>
      <w:proofErr w:type="gramEnd"/>
      <w:r>
        <w:rPr>
          <w:rFonts w:ascii="Times New Roman" w:hAnsi="Times New Roman" w:cs="Times New Roman"/>
          <w:szCs w:val="32"/>
        </w:rPr>
        <w:t>强度的差异主要因教育水平、管理方式等因素产生，未发现与地域和气候有明显关系，故不对地区碳排放强度差异进行区分。</w:t>
      </w:r>
    </w:p>
    <w:p w:rsidR="005F7AD8" w:rsidRDefault="00811395">
      <w:pPr>
        <w:widowControl/>
        <w:ind w:firstLine="640"/>
        <w:textAlignment w:val="center"/>
        <w:rPr>
          <w:rFonts w:ascii="Times New Roman" w:hAnsi="Times New Roman" w:cs="Times New Roman"/>
          <w:szCs w:val="32"/>
        </w:rPr>
      </w:pPr>
      <w:r>
        <w:rPr>
          <w:rFonts w:ascii="Times New Roman" w:hAnsi="Times New Roman" w:cs="Times New Roman" w:hint="eastAsia"/>
          <w:szCs w:val="32"/>
        </w:rPr>
        <w:t>综上，</w:t>
      </w:r>
      <w:r>
        <w:rPr>
          <w:rFonts w:ascii="Times New Roman" w:hAnsi="Times New Roman" w:cs="Times New Roman"/>
          <w:szCs w:val="32"/>
        </w:rPr>
        <w:t xml:space="preserve"> </w:t>
      </w:r>
      <w:r>
        <w:rPr>
          <w:rFonts w:ascii="Times New Roman" w:hAnsi="Times New Roman" w:cs="Times New Roman"/>
          <w:szCs w:val="32"/>
        </w:rPr>
        <w:t>本标准中碳排放强度指标取值情况如下（表</w:t>
      </w:r>
      <w:r>
        <w:rPr>
          <w:rFonts w:ascii="Times New Roman" w:hAnsi="Times New Roman" w:cs="Times New Roman" w:hint="eastAsia"/>
          <w:szCs w:val="32"/>
        </w:rPr>
        <w:t>9</w:t>
      </w:r>
      <w:r>
        <w:rPr>
          <w:rFonts w:ascii="Times New Roman" w:hAnsi="Times New Roman" w:cs="Times New Roman"/>
          <w:szCs w:val="32"/>
        </w:rPr>
        <w:t>）</w:t>
      </w:r>
      <w:r>
        <w:rPr>
          <w:rFonts w:ascii="Times New Roman" w:hAnsi="Times New Roman" w:cs="Times New Roman" w:hint="eastAsia"/>
          <w:szCs w:val="32"/>
        </w:rPr>
        <w:t>。</w:t>
      </w:r>
    </w:p>
    <w:p w:rsidR="005F7AD8" w:rsidRDefault="00811395">
      <w:pPr>
        <w:widowControl/>
        <w:spacing w:line="240" w:lineRule="auto"/>
        <w:ind w:firstLineChars="0" w:firstLine="0"/>
        <w:jc w:val="left"/>
        <w:rPr>
          <w:rFonts w:ascii="Times New Roman" w:hAnsi="Times New Roman" w:cs="Times New Roman"/>
          <w:szCs w:val="32"/>
        </w:rPr>
      </w:pPr>
      <w:r>
        <w:rPr>
          <w:rFonts w:ascii="Times New Roman" w:hAnsi="Times New Roman" w:cs="Times New Roman"/>
          <w:szCs w:val="32"/>
        </w:rPr>
        <w:br w:type="page"/>
      </w:r>
    </w:p>
    <w:p w:rsidR="005F7AD8" w:rsidRPr="005808EF" w:rsidRDefault="00811395">
      <w:pPr>
        <w:widowControl/>
        <w:ind w:firstLineChars="0" w:firstLine="0"/>
        <w:jc w:val="center"/>
        <w:textAlignment w:val="center"/>
        <w:rPr>
          <w:rFonts w:ascii="Times New Roman" w:hAnsi="Times New Roman" w:cs="Times New Roman"/>
          <w:b/>
          <w:sz w:val="24"/>
          <w:szCs w:val="24"/>
        </w:rPr>
      </w:pPr>
      <w:r w:rsidRPr="005808EF">
        <w:rPr>
          <w:rFonts w:ascii="Times New Roman" w:hAnsi="Times New Roman" w:cs="Times New Roman" w:hint="eastAsia"/>
          <w:b/>
          <w:sz w:val="24"/>
          <w:szCs w:val="24"/>
        </w:rPr>
        <w:lastRenderedPageBreak/>
        <w:t>表</w:t>
      </w:r>
      <w:r w:rsidRPr="005808EF">
        <w:rPr>
          <w:rFonts w:ascii="Times New Roman" w:hAnsi="Times New Roman" w:cs="Times New Roman" w:hint="eastAsia"/>
          <w:b/>
          <w:sz w:val="24"/>
          <w:szCs w:val="24"/>
        </w:rPr>
        <w:t>9</w:t>
      </w:r>
      <w:r w:rsidRPr="005808EF">
        <w:rPr>
          <w:rFonts w:ascii="Times New Roman" w:hAnsi="Times New Roman" w:cs="Times New Roman"/>
          <w:b/>
          <w:sz w:val="24"/>
          <w:szCs w:val="24"/>
        </w:rPr>
        <w:t xml:space="preserve"> </w:t>
      </w:r>
      <w:r w:rsidRPr="005808EF">
        <w:rPr>
          <w:rFonts w:ascii="Times New Roman" w:hAnsi="Times New Roman" w:cs="Times New Roman"/>
          <w:b/>
          <w:sz w:val="24"/>
          <w:szCs w:val="24"/>
        </w:rPr>
        <w:t>碳排放强度指标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1943"/>
        <w:gridCol w:w="1055"/>
        <w:gridCol w:w="1476"/>
        <w:gridCol w:w="1479"/>
        <w:gridCol w:w="1476"/>
      </w:tblGrid>
      <w:tr w:rsidR="005F7AD8">
        <w:trPr>
          <w:jc w:val="center"/>
        </w:trPr>
        <w:tc>
          <w:tcPr>
            <w:tcW w:w="642" w:type="pct"/>
            <w:vAlign w:val="center"/>
          </w:tcPr>
          <w:p w:rsidR="005F7AD8" w:rsidRDefault="00811395">
            <w:pPr>
              <w:spacing w:line="440" w:lineRule="exact"/>
              <w:ind w:firstLineChars="0" w:firstLine="0"/>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t>指</w:t>
            </w:r>
            <w:r>
              <w:rPr>
                <w:rFonts w:ascii="Times New Roman" w:eastAsia="宋体" w:hAnsi="Times New Roman" w:cs="Times New Roman" w:hint="eastAsia"/>
                <w:bCs/>
                <w:sz w:val="21"/>
                <w:szCs w:val="21"/>
              </w:rPr>
              <w:t xml:space="preserve">  </w:t>
            </w:r>
            <w:r>
              <w:rPr>
                <w:rFonts w:ascii="Times New Roman" w:eastAsia="宋体" w:hAnsi="Times New Roman" w:cs="Times New Roman" w:hint="eastAsia"/>
                <w:bCs/>
                <w:sz w:val="21"/>
                <w:szCs w:val="21"/>
              </w:rPr>
              <w:t>标</w:t>
            </w:r>
          </w:p>
        </w:tc>
        <w:tc>
          <w:tcPr>
            <w:tcW w:w="1758" w:type="pct"/>
            <w:gridSpan w:val="2"/>
          </w:tcPr>
          <w:p w:rsidR="005F7AD8" w:rsidRDefault="00811395">
            <w:pPr>
              <w:spacing w:line="440" w:lineRule="exact"/>
              <w:ind w:firstLineChars="0" w:firstLine="0"/>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t>学校类别</w:t>
            </w:r>
          </w:p>
        </w:tc>
        <w:tc>
          <w:tcPr>
            <w:tcW w:w="865" w:type="pct"/>
          </w:tcPr>
          <w:p w:rsidR="005F7AD8" w:rsidRDefault="00811395">
            <w:pPr>
              <w:spacing w:line="440" w:lineRule="exact"/>
              <w:ind w:firstLineChars="0" w:firstLine="0"/>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t>约束值</w:t>
            </w:r>
          </w:p>
        </w:tc>
        <w:tc>
          <w:tcPr>
            <w:tcW w:w="867" w:type="pct"/>
          </w:tcPr>
          <w:p w:rsidR="005F7AD8" w:rsidRDefault="00811395">
            <w:pPr>
              <w:spacing w:line="440" w:lineRule="exact"/>
              <w:ind w:firstLineChars="0" w:firstLine="0"/>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t>基准值</w:t>
            </w:r>
          </w:p>
        </w:tc>
        <w:tc>
          <w:tcPr>
            <w:tcW w:w="865" w:type="pct"/>
          </w:tcPr>
          <w:p w:rsidR="005F7AD8" w:rsidRDefault="00811395">
            <w:pPr>
              <w:spacing w:line="440" w:lineRule="exact"/>
              <w:ind w:firstLineChars="0" w:firstLine="0"/>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t>引导值</w:t>
            </w:r>
          </w:p>
        </w:tc>
      </w:tr>
      <w:tr w:rsidR="005F7AD8">
        <w:trPr>
          <w:trHeight w:val="393"/>
          <w:jc w:val="center"/>
        </w:trPr>
        <w:tc>
          <w:tcPr>
            <w:tcW w:w="642" w:type="pct"/>
            <w:vMerge w:val="restart"/>
            <w:vAlign w:val="center"/>
          </w:tcPr>
          <w:p w:rsidR="005F7AD8" w:rsidRDefault="00811395">
            <w:pPr>
              <w:spacing w:line="440" w:lineRule="exact"/>
              <w:ind w:firstLineChars="0" w:firstLine="0"/>
              <w:rPr>
                <w:rFonts w:ascii="Times New Roman" w:eastAsia="宋体" w:hAnsi="Times New Roman" w:cs="Times New Roman"/>
                <w:bCs/>
                <w:sz w:val="21"/>
                <w:szCs w:val="21"/>
              </w:rPr>
            </w:pPr>
            <w:r>
              <w:rPr>
                <w:rFonts w:ascii="Times New Roman" w:eastAsia="宋体" w:hAnsi="Times New Roman" w:cs="Times New Roman" w:hint="eastAsia"/>
                <w:bCs/>
                <w:sz w:val="21"/>
                <w:szCs w:val="21"/>
              </w:rPr>
              <w:t>单位</w:t>
            </w:r>
          </w:p>
          <w:p w:rsidR="005F7AD8" w:rsidRDefault="00811395">
            <w:pPr>
              <w:spacing w:line="440" w:lineRule="exact"/>
              <w:ind w:firstLineChars="0" w:firstLine="0"/>
              <w:rPr>
                <w:rFonts w:ascii="Times New Roman" w:eastAsia="宋体" w:hAnsi="Times New Roman" w:cs="Times New Roman"/>
                <w:bCs/>
                <w:sz w:val="21"/>
                <w:szCs w:val="21"/>
              </w:rPr>
            </w:pPr>
            <w:r>
              <w:rPr>
                <w:rFonts w:ascii="Times New Roman" w:eastAsia="宋体" w:hAnsi="Times New Roman" w:cs="Times New Roman" w:hint="eastAsia"/>
                <w:bCs/>
                <w:sz w:val="21"/>
                <w:szCs w:val="21"/>
              </w:rPr>
              <w:t>建筑面积</w:t>
            </w:r>
          </w:p>
          <w:p w:rsidR="005F7AD8" w:rsidRDefault="00811395">
            <w:pPr>
              <w:spacing w:line="440" w:lineRule="exact"/>
              <w:ind w:firstLineChars="0" w:firstLine="0"/>
              <w:rPr>
                <w:rFonts w:ascii="Times New Roman" w:eastAsia="宋体" w:hAnsi="Times New Roman" w:cs="Times New Roman"/>
                <w:bCs/>
                <w:sz w:val="21"/>
                <w:szCs w:val="21"/>
              </w:rPr>
            </w:pPr>
            <w:r>
              <w:rPr>
                <w:rFonts w:ascii="Times New Roman" w:eastAsia="宋体" w:hAnsi="Times New Roman" w:cs="Times New Roman"/>
                <w:bCs/>
                <w:sz w:val="21"/>
                <w:szCs w:val="21"/>
              </w:rPr>
              <w:t>kgCO</w:t>
            </w:r>
            <w:r>
              <w:rPr>
                <w:rFonts w:ascii="Times New Roman" w:eastAsia="宋体" w:hAnsi="Times New Roman" w:cs="Times New Roman"/>
                <w:bCs/>
                <w:sz w:val="21"/>
                <w:szCs w:val="21"/>
                <w:vertAlign w:val="subscript"/>
              </w:rPr>
              <w:t>2</w:t>
            </w:r>
            <w:r>
              <w:rPr>
                <w:rFonts w:ascii="Times New Roman" w:eastAsia="宋体" w:hAnsi="Times New Roman" w:cs="Times New Roman"/>
                <w:bCs/>
                <w:sz w:val="21"/>
                <w:szCs w:val="21"/>
              </w:rPr>
              <w:t>/m</w:t>
            </w:r>
            <w:r>
              <w:rPr>
                <w:rFonts w:ascii="Times New Roman" w:eastAsia="宋体" w:hAnsi="Times New Roman" w:cs="Times New Roman"/>
                <w:bCs/>
                <w:sz w:val="21"/>
                <w:szCs w:val="21"/>
                <w:vertAlign w:val="superscript"/>
              </w:rPr>
              <w:t>2</w:t>
            </w:r>
          </w:p>
        </w:tc>
        <w:tc>
          <w:tcPr>
            <w:tcW w:w="1139" w:type="pct"/>
            <w:vMerge w:val="restart"/>
            <w:vAlign w:val="center"/>
          </w:tcPr>
          <w:p w:rsidR="005F7AD8" w:rsidRDefault="00811395">
            <w:pPr>
              <w:spacing w:line="440" w:lineRule="exact"/>
              <w:ind w:firstLineChars="0" w:firstLine="0"/>
              <w:rPr>
                <w:rFonts w:ascii="Times New Roman" w:eastAsia="宋体" w:hAnsi="Times New Roman" w:cs="Times New Roman"/>
                <w:bCs/>
                <w:sz w:val="21"/>
                <w:szCs w:val="21"/>
              </w:rPr>
            </w:pPr>
            <w:r>
              <w:rPr>
                <w:rFonts w:ascii="Times New Roman" w:eastAsia="宋体" w:hAnsi="Times New Roman" w:cs="Times New Roman"/>
                <w:bCs/>
                <w:sz w:val="21"/>
                <w:szCs w:val="21"/>
              </w:rPr>
              <w:t>小学</w:t>
            </w:r>
          </w:p>
        </w:tc>
        <w:tc>
          <w:tcPr>
            <w:tcW w:w="619" w:type="pct"/>
            <w:vAlign w:val="center"/>
          </w:tcPr>
          <w:p w:rsidR="005F7AD8" w:rsidRDefault="00811395">
            <w:pPr>
              <w:spacing w:line="440" w:lineRule="exact"/>
              <w:ind w:firstLineChars="0" w:firstLine="0"/>
              <w:rPr>
                <w:rFonts w:ascii="Times New Roman" w:eastAsia="宋体" w:hAnsi="Times New Roman" w:cs="Times New Roman"/>
                <w:bCs/>
                <w:sz w:val="21"/>
                <w:szCs w:val="21"/>
              </w:rPr>
            </w:pPr>
            <w:r>
              <w:rPr>
                <w:rFonts w:ascii="Times New Roman" w:eastAsia="宋体" w:hAnsi="Times New Roman" w:cs="Times New Roman" w:hint="eastAsia"/>
                <w:bCs/>
                <w:sz w:val="21"/>
                <w:szCs w:val="21"/>
              </w:rPr>
              <w:t>无食宿</w:t>
            </w:r>
          </w:p>
        </w:tc>
        <w:tc>
          <w:tcPr>
            <w:tcW w:w="865" w:type="pct"/>
            <w:vAlign w:val="center"/>
          </w:tcPr>
          <w:p w:rsidR="005F7AD8" w:rsidRDefault="00811395">
            <w:pPr>
              <w:widowControl/>
              <w:ind w:firstLine="420"/>
              <w:textAlignment w:val="center"/>
              <w:rPr>
                <w:rFonts w:ascii="Times New Roman" w:eastAsia="宋体" w:hAnsi="Times New Roman" w:cs="Times New Roman"/>
                <w:color w:val="000000"/>
                <w:kern w:val="0"/>
                <w:sz w:val="21"/>
                <w:szCs w:val="21"/>
                <w:lang w:bidi="ar"/>
              </w:rPr>
            </w:pPr>
            <w:r>
              <w:rPr>
                <w:rFonts w:ascii="Times New Roman" w:eastAsia="宋体" w:hAnsi="Times New Roman" w:cs="Times New Roman"/>
                <w:color w:val="000000"/>
                <w:kern w:val="0"/>
                <w:sz w:val="21"/>
                <w:szCs w:val="21"/>
                <w:lang w:bidi="ar"/>
              </w:rPr>
              <w:t>14.0</w:t>
            </w:r>
          </w:p>
        </w:tc>
        <w:tc>
          <w:tcPr>
            <w:tcW w:w="867" w:type="pct"/>
            <w:vAlign w:val="center"/>
          </w:tcPr>
          <w:p w:rsidR="005F7AD8" w:rsidRDefault="00811395">
            <w:pPr>
              <w:widowControl/>
              <w:ind w:firstLine="420"/>
              <w:jc w:val="left"/>
              <w:textAlignment w:val="center"/>
              <w:rPr>
                <w:rFonts w:ascii="Times New Roman" w:eastAsia="宋体" w:hAnsi="Times New Roman" w:cs="Times New Roman"/>
                <w:color w:val="000000"/>
                <w:kern w:val="0"/>
                <w:sz w:val="21"/>
                <w:szCs w:val="21"/>
                <w:lang w:bidi="ar"/>
              </w:rPr>
            </w:pPr>
            <w:r>
              <w:rPr>
                <w:rFonts w:ascii="Times New Roman" w:eastAsia="宋体" w:hAnsi="Times New Roman" w:cs="Times New Roman" w:hint="eastAsia"/>
                <w:color w:val="000000"/>
                <w:kern w:val="0"/>
                <w:sz w:val="21"/>
                <w:szCs w:val="21"/>
                <w:lang w:bidi="ar"/>
              </w:rPr>
              <w:t>11.0</w:t>
            </w:r>
          </w:p>
        </w:tc>
        <w:tc>
          <w:tcPr>
            <w:tcW w:w="865" w:type="pct"/>
            <w:vAlign w:val="center"/>
          </w:tcPr>
          <w:p w:rsidR="005F7AD8" w:rsidRDefault="00811395">
            <w:pPr>
              <w:widowControl/>
              <w:ind w:firstLine="420"/>
              <w:jc w:val="left"/>
              <w:textAlignment w:val="center"/>
              <w:rPr>
                <w:rFonts w:ascii="Times New Roman" w:eastAsia="宋体" w:hAnsi="Times New Roman" w:cs="Times New Roman"/>
                <w:color w:val="000000"/>
                <w:kern w:val="0"/>
                <w:sz w:val="21"/>
                <w:szCs w:val="21"/>
                <w:lang w:bidi="ar"/>
              </w:rPr>
            </w:pPr>
            <w:r>
              <w:rPr>
                <w:rFonts w:ascii="Times New Roman" w:eastAsia="宋体" w:hAnsi="Times New Roman" w:cs="Times New Roman"/>
                <w:color w:val="000000"/>
                <w:kern w:val="0"/>
                <w:sz w:val="21"/>
                <w:szCs w:val="21"/>
                <w:lang w:bidi="ar"/>
              </w:rPr>
              <w:t>5.</w:t>
            </w:r>
            <w:r>
              <w:rPr>
                <w:rFonts w:ascii="Times New Roman" w:eastAsia="宋体" w:hAnsi="Times New Roman" w:cs="Times New Roman" w:hint="eastAsia"/>
                <w:color w:val="000000"/>
                <w:kern w:val="0"/>
                <w:sz w:val="21"/>
                <w:szCs w:val="21"/>
                <w:lang w:bidi="ar"/>
              </w:rPr>
              <w:t>5</w:t>
            </w:r>
          </w:p>
        </w:tc>
      </w:tr>
      <w:tr w:rsidR="005F7AD8">
        <w:trPr>
          <w:trHeight w:val="393"/>
          <w:jc w:val="center"/>
        </w:trPr>
        <w:tc>
          <w:tcPr>
            <w:tcW w:w="642" w:type="pct"/>
            <w:vMerge/>
            <w:vAlign w:val="center"/>
          </w:tcPr>
          <w:p w:rsidR="005F7AD8" w:rsidRDefault="005F7AD8">
            <w:pPr>
              <w:spacing w:line="440" w:lineRule="exact"/>
              <w:ind w:firstLineChars="0" w:firstLine="0"/>
              <w:rPr>
                <w:rFonts w:ascii="Times New Roman" w:eastAsia="宋体" w:hAnsi="Times New Roman" w:cs="Times New Roman"/>
                <w:bCs/>
                <w:sz w:val="21"/>
                <w:szCs w:val="21"/>
              </w:rPr>
            </w:pPr>
          </w:p>
        </w:tc>
        <w:tc>
          <w:tcPr>
            <w:tcW w:w="1139" w:type="pct"/>
            <w:vMerge/>
            <w:vAlign w:val="center"/>
          </w:tcPr>
          <w:p w:rsidR="005F7AD8" w:rsidRDefault="005F7AD8">
            <w:pPr>
              <w:spacing w:line="440" w:lineRule="exact"/>
              <w:ind w:firstLineChars="0" w:firstLine="0"/>
              <w:rPr>
                <w:rFonts w:ascii="Times New Roman" w:eastAsia="宋体" w:hAnsi="Times New Roman" w:cs="Times New Roman"/>
                <w:bCs/>
                <w:sz w:val="21"/>
                <w:szCs w:val="21"/>
              </w:rPr>
            </w:pPr>
          </w:p>
        </w:tc>
        <w:tc>
          <w:tcPr>
            <w:tcW w:w="619" w:type="pct"/>
            <w:vAlign w:val="center"/>
          </w:tcPr>
          <w:p w:rsidR="005F7AD8" w:rsidRDefault="00811395">
            <w:pPr>
              <w:spacing w:line="440" w:lineRule="exact"/>
              <w:ind w:firstLineChars="0" w:firstLine="0"/>
              <w:rPr>
                <w:rFonts w:ascii="Times New Roman" w:eastAsia="宋体" w:hAnsi="Times New Roman" w:cs="Times New Roman"/>
                <w:bCs/>
                <w:sz w:val="21"/>
                <w:szCs w:val="21"/>
              </w:rPr>
            </w:pPr>
            <w:r>
              <w:rPr>
                <w:rFonts w:ascii="Times New Roman" w:eastAsia="宋体" w:hAnsi="Times New Roman" w:cs="Times New Roman" w:hint="eastAsia"/>
                <w:bCs/>
                <w:sz w:val="21"/>
                <w:szCs w:val="21"/>
              </w:rPr>
              <w:t>有食宿</w:t>
            </w:r>
          </w:p>
        </w:tc>
        <w:tc>
          <w:tcPr>
            <w:tcW w:w="865" w:type="pct"/>
            <w:vAlign w:val="center"/>
          </w:tcPr>
          <w:p w:rsidR="005F7AD8" w:rsidRDefault="00811395">
            <w:pPr>
              <w:widowControl/>
              <w:ind w:firstLine="420"/>
              <w:textAlignment w:val="center"/>
              <w:rPr>
                <w:rFonts w:ascii="Times New Roman" w:eastAsia="宋体" w:hAnsi="Times New Roman" w:cs="Times New Roman"/>
                <w:color w:val="000000"/>
                <w:kern w:val="0"/>
                <w:sz w:val="21"/>
                <w:szCs w:val="21"/>
                <w:lang w:bidi="ar"/>
              </w:rPr>
            </w:pPr>
            <w:r>
              <w:rPr>
                <w:rFonts w:ascii="Times New Roman" w:eastAsia="宋体" w:hAnsi="Times New Roman" w:cs="Times New Roman" w:hint="eastAsia"/>
                <w:color w:val="000000"/>
                <w:kern w:val="0"/>
                <w:sz w:val="21"/>
                <w:szCs w:val="21"/>
                <w:lang w:bidi="ar"/>
              </w:rPr>
              <w:t>16.5</w:t>
            </w:r>
          </w:p>
        </w:tc>
        <w:tc>
          <w:tcPr>
            <w:tcW w:w="867" w:type="pct"/>
            <w:vAlign w:val="center"/>
          </w:tcPr>
          <w:p w:rsidR="005F7AD8" w:rsidRDefault="00811395">
            <w:pPr>
              <w:widowControl/>
              <w:ind w:firstLine="420"/>
              <w:jc w:val="left"/>
              <w:textAlignment w:val="center"/>
              <w:rPr>
                <w:rFonts w:ascii="Times New Roman" w:eastAsia="宋体" w:hAnsi="Times New Roman" w:cs="Times New Roman"/>
                <w:color w:val="000000"/>
                <w:kern w:val="0"/>
                <w:sz w:val="21"/>
                <w:szCs w:val="21"/>
                <w:lang w:bidi="ar"/>
              </w:rPr>
            </w:pPr>
            <w:r>
              <w:rPr>
                <w:rFonts w:ascii="Times New Roman" w:eastAsia="宋体" w:hAnsi="Times New Roman" w:cs="Times New Roman" w:hint="eastAsia"/>
                <w:color w:val="000000"/>
                <w:kern w:val="0"/>
                <w:sz w:val="21"/>
                <w:szCs w:val="21"/>
                <w:lang w:bidi="ar"/>
              </w:rPr>
              <w:t>14.0</w:t>
            </w:r>
          </w:p>
        </w:tc>
        <w:tc>
          <w:tcPr>
            <w:tcW w:w="865" w:type="pct"/>
            <w:vAlign w:val="center"/>
          </w:tcPr>
          <w:p w:rsidR="005F7AD8" w:rsidRDefault="00811395">
            <w:pPr>
              <w:widowControl/>
              <w:ind w:firstLine="420"/>
              <w:jc w:val="left"/>
              <w:textAlignment w:val="center"/>
              <w:rPr>
                <w:rFonts w:ascii="Times New Roman" w:eastAsia="宋体" w:hAnsi="Times New Roman" w:cs="Times New Roman"/>
                <w:color w:val="000000"/>
                <w:kern w:val="0"/>
                <w:sz w:val="21"/>
                <w:szCs w:val="21"/>
                <w:lang w:bidi="ar"/>
              </w:rPr>
            </w:pPr>
            <w:r>
              <w:rPr>
                <w:rFonts w:ascii="Times New Roman" w:eastAsia="宋体" w:hAnsi="Times New Roman" w:cs="Times New Roman" w:hint="eastAsia"/>
                <w:color w:val="000000"/>
                <w:kern w:val="0"/>
                <w:sz w:val="21"/>
                <w:szCs w:val="21"/>
                <w:lang w:bidi="ar"/>
              </w:rPr>
              <w:t>7.0</w:t>
            </w:r>
          </w:p>
        </w:tc>
      </w:tr>
      <w:tr w:rsidR="005F7AD8">
        <w:trPr>
          <w:jc w:val="center"/>
        </w:trPr>
        <w:tc>
          <w:tcPr>
            <w:tcW w:w="642" w:type="pct"/>
            <w:vMerge/>
          </w:tcPr>
          <w:p w:rsidR="005F7AD8" w:rsidRDefault="005F7AD8">
            <w:pPr>
              <w:spacing w:line="440" w:lineRule="exact"/>
              <w:ind w:firstLineChars="0" w:firstLine="0"/>
              <w:rPr>
                <w:rFonts w:ascii="Times New Roman" w:eastAsia="宋体" w:hAnsi="Times New Roman" w:cs="Times New Roman"/>
                <w:bCs/>
                <w:sz w:val="21"/>
                <w:szCs w:val="21"/>
              </w:rPr>
            </w:pPr>
          </w:p>
        </w:tc>
        <w:tc>
          <w:tcPr>
            <w:tcW w:w="1139" w:type="pct"/>
            <w:vMerge w:val="restart"/>
            <w:vAlign w:val="center"/>
          </w:tcPr>
          <w:p w:rsidR="005F7AD8" w:rsidRDefault="005808EF" w:rsidP="005808EF">
            <w:pPr>
              <w:spacing w:line="440" w:lineRule="exact"/>
              <w:ind w:firstLineChars="0" w:firstLine="0"/>
              <w:rPr>
                <w:rFonts w:ascii="Times New Roman" w:eastAsia="宋体" w:hAnsi="Times New Roman" w:cs="Times New Roman"/>
                <w:bCs/>
                <w:sz w:val="21"/>
                <w:szCs w:val="21"/>
              </w:rPr>
            </w:pPr>
            <w:r w:rsidRPr="005808EF">
              <w:rPr>
                <w:rFonts w:ascii="Times New Roman" w:eastAsia="宋体" w:hAnsi="Times New Roman" w:cs="Times New Roman"/>
                <w:bCs/>
                <w:sz w:val="21"/>
                <w:szCs w:val="21"/>
              </w:rPr>
              <w:t>初中、普通高中</w:t>
            </w:r>
          </w:p>
        </w:tc>
        <w:tc>
          <w:tcPr>
            <w:tcW w:w="619" w:type="pct"/>
          </w:tcPr>
          <w:p w:rsidR="005F7AD8" w:rsidRDefault="00811395">
            <w:pPr>
              <w:spacing w:line="440" w:lineRule="exact"/>
              <w:ind w:firstLineChars="0" w:firstLine="0"/>
              <w:rPr>
                <w:rFonts w:ascii="Times New Roman" w:eastAsia="宋体" w:hAnsi="Times New Roman" w:cs="Times New Roman"/>
                <w:bCs/>
                <w:sz w:val="21"/>
                <w:szCs w:val="21"/>
              </w:rPr>
            </w:pPr>
            <w:r>
              <w:rPr>
                <w:rFonts w:ascii="Times New Roman" w:eastAsia="宋体" w:hAnsi="Times New Roman" w:cs="Times New Roman" w:hint="eastAsia"/>
                <w:bCs/>
                <w:sz w:val="21"/>
                <w:szCs w:val="21"/>
              </w:rPr>
              <w:t>无食宿</w:t>
            </w:r>
          </w:p>
        </w:tc>
        <w:tc>
          <w:tcPr>
            <w:tcW w:w="865" w:type="pct"/>
            <w:vAlign w:val="center"/>
          </w:tcPr>
          <w:p w:rsidR="005F7AD8" w:rsidRDefault="00811395">
            <w:pPr>
              <w:widowControl/>
              <w:ind w:firstLine="420"/>
              <w:textAlignment w:val="center"/>
              <w:rPr>
                <w:rFonts w:ascii="Times New Roman" w:eastAsia="宋体" w:hAnsi="Times New Roman" w:cs="Times New Roman"/>
                <w:color w:val="000000"/>
                <w:kern w:val="0"/>
                <w:sz w:val="21"/>
                <w:szCs w:val="21"/>
                <w:lang w:bidi="ar"/>
              </w:rPr>
            </w:pPr>
            <w:r>
              <w:rPr>
                <w:rFonts w:ascii="Times New Roman" w:eastAsia="宋体" w:hAnsi="Times New Roman" w:cs="Times New Roman"/>
                <w:color w:val="000000"/>
                <w:kern w:val="0"/>
                <w:sz w:val="21"/>
                <w:szCs w:val="21"/>
                <w:lang w:bidi="ar"/>
              </w:rPr>
              <w:t>18.</w:t>
            </w:r>
            <w:r>
              <w:rPr>
                <w:rFonts w:ascii="Times New Roman" w:eastAsia="宋体" w:hAnsi="Times New Roman" w:cs="Times New Roman" w:hint="eastAsia"/>
                <w:color w:val="000000"/>
                <w:kern w:val="0"/>
                <w:sz w:val="21"/>
                <w:szCs w:val="21"/>
                <w:lang w:bidi="ar"/>
              </w:rPr>
              <w:t>5</w:t>
            </w:r>
          </w:p>
        </w:tc>
        <w:tc>
          <w:tcPr>
            <w:tcW w:w="867" w:type="pct"/>
            <w:vAlign w:val="center"/>
          </w:tcPr>
          <w:p w:rsidR="005F7AD8" w:rsidRDefault="00811395">
            <w:pPr>
              <w:widowControl/>
              <w:ind w:firstLine="420"/>
              <w:jc w:val="left"/>
              <w:textAlignment w:val="center"/>
              <w:rPr>
                <w:rFonts w:ascii="Times New Roman" w:eastAsia="宋体" w:hAnsi="Times New Roman" w:cs="Times New Roman"/>
                <w:color w:val="000000"/>
                <w:kern w:val="0"/>
                <w:sz w:val="21"/>
                <w:szCs w:val="21"/>
                <w:lang w:bidi="ar"/>
              </w:rPr>
            </w:pPr>
            <w:r>
              <w:rPr>
                <w:rFonts w:ascii="Times New Roman" w:eastAsia="宋体" w:hAnsi="Times New Roman" w:cs="Times New Roman"/>
                <w:color w:val="000000"/>
                <w:kern w:val="0"/>
                <w:sz w:val="21"/>
                <w:szCs w:val="21"/>
                <w:lang w:bidi="ar"/>
              </w:rPr>
              <w:t>14.</w:t>
            </w:r>
            <w:r>
              <w:rPr>
                <w:rFonts w:ascii="Times New Roman" w:eastAsia="宋体" w:hAnsi="Times New Roman" w:cs="Times New Roman" w:hint="eastAsia"/>
                <w:color w:val="000000"/>
                <w:kern w:val="0"/>
                <w:sz w:val="21"/>
                <w:szCs w:val="21"/>
                <w:lang w:bidi="ar"/>
              </w:rPr>
              <w:t>5</w:t>
            </w:r>
          </w:p>
        </w:tc>
        <w:tc>
          <w:tcPr>
            <w:tcW w:w="865" w:type="pct"/>
            <w:vAlign w:val="center"/>
          </w:tcPr>
          <w:p w:rsidR="005F7AD8" w:rsidRDefault="00811395">
            <w:pPr>
              <w:widowControl/>
              <w:ind w:firstLine="420"/>
              <w:jc w:val="left"/>
              <w:textAlignment w:val="center"/>
              <w:rPr>
                <w:rFonts w:ascii="Times New Roman" w:eastAsia="宋体" w:hAnsi="Times New Roman" w:cs="Times New Roman"/>
                <w:color w:val="000000"/>
                <w:kern w:val="0"/>
                <w:sz w:val="21"/>
                <w:szCs w:val="21"/>
                <w:lang w:bidi="ar"/>
              </w:rPr>
            </w:pPr>
            <w:r>
              <w:rPr>
                <w:rFonts w:ascii="Times New Roman" w:eastAsia="宋体" w:hAnsi="Times New Roman" w:cs="Times New Roman"/>
                <w:color w:val="000000"/>
                <w:kern w:val="0"/>
                <w:sz w:val="21"/>
                <w:szCs w:val="21"/>
                <w:lang w:bidi="ar"/>
              </w:rPr>
              <w:t>6.5</w:t>
            </w:r>
          </w:p>
        </w:tc>
      </w:tr>
      <w:tr w:rsidR="005F7AD8">
        <w:trPr>
          <w:jc w:val="center"/>
        </w:trPr>
        <w:tc>
          <w:tcPr>
            <w:tcW w:w="642" w:type="pct"/>
            <w:vMerge/>
          </w:tcPr>
          <w:p w:rsidR="005F7AD8" w:rsidRDefault="005F7AD8">
            <w:pPr>
              <w:spacing w:line="440" w:lineRule="exact"/>
              <w:ind w:firstLineChars="0" w:firstLine="0"/>
              <w:rPr>
                <w:rFonts w:ascii="Times New Roman" w:eastAsia="宋体" w:hAnsi="Times New Roman" w:cs="Times New Roman"/>
                <w:bCs/>
                <w:sz w:val="21"/>
                <w:szCs w:val="21"/>
              </w:rPr>
            </w:pPr>
          </w:p>
        </w:tc>
        <w:tc>
          <w:tcPr>
            <w:tcW w:w="1139" w:type="pct"/>
            <w:vMerge/>
          </w:tcPr>
          <w:p w:rsidR="005F7AD8" w:rsidRDefault="005F7AD8">
            <w:pPr>
              <w:spacing w:line="440" w:lineRule="exact"/>
              <w:ind w:firstLineChars="0" w:firstLine="0"/>
              <w:rPr>
                <w:rFonts w:ascii="Times New Roman" w:eastAsia="宋体" w:hAnsi="Times New Roman" w:cs="Times New Roman"/>
                <w:bCs/>
                <w:sz w:val="21"/>
                <w:szCs w:val="21"/>
              </w:rPr>
            </w:pPr>
          </w:p>
        </w:tc>
        <w:tc>
          <w:tcPr>
            <w:tcW w:w="619" w:type="pct"/>
          </w:tcPr>
          <w:p w:rsidR="005F7AD8" w:rsidRDefault="00811395">
            <w:pPr>
              <w:spacing w:line="440" w:lineRule="exact"/>
              <w:ind w:firstLineChars="0" w:firstLine="0"/>
              <w:rPr>
                <w:rFonts w:ascii="Times New Roman" w:eastAsia="宋体" w:hAnsi="Times New Roman" w:cs="Times New Roman"/>
                <w:bCs/>
                <w:sz w:val="21"/>
                <w:szCs w:val="21"/>
              </w:rPr>
            </w:pPr>
            <w:r>
              <w:rPr>
                <w:rFonts w:ascii="Times New Roman" w:eastAsia="宋体" w:hAnsi="Times New Roman" w:cs="Times New Roman" w:hint="eastAsia"/>
                <w:bCs/>
                <w:sz w:val="21"/>
                <w:szCs w:val="21"/>
              </w:rPr>
              <w:t>有食宿</w:t>
            </w:r>
          </w:p>
        </w:tc>
        <w:tc>
          <w:tcPr>
            <w:tcW w:w="865" w:type="pct"/>
            <w:vAlign w:val="center"/>
          </w:tcPr>
          <w:p w:rsidR="005F7AD8" w:rsidRDefault="00811395">
            <w:pPr>
              <w:widowControl/>
              <w:ind w:firstLine="420"/>
              <w:textAlignment w:val="center"/>
              <w:rPr>
                <w:rFonts w:ascii="Times New Roman" w:eastAsia="宋体" w:hAnsi="Times New Roman" w:cs="Times New Roman"/>
                <w:color w:val="000000"/>
                <w:kern w:val="0"/>
                <w:sz w:val="21"/>
                <w:szCs w:val="21"/>
                <w:lang w:bidi="ar"/>
              </w:rPr>
            </w:pPr>
            <w:r>
              <w:rPr>
                <w:rFonts w:ascii="Times New Roman" w:eastAsia="宋体" w:hAnsi="Times New Roman" w:cs="Times New Roman" w:hint="eastAsia"/>
                <w:color w:val="000000"/>
                <w:kern w:val="0"/>
                <w:sz w:val="21"/>
                <w:szCs w:val="21"/>
                <w:lang w:bidi="ar"/>
              </w:rPr>
              <w:t>20.0</w:t>
            </w:r>
          </w:p>
        </w:tc>
        <w:tc>
          <w:tcPr>
            <w:tcW w:w="867" w:type="pct"/>
            <w:vAlign w:val="center"/>
          </w:tcPr>
          <w:p w:rsidR="005F7AD8" w:rsidRDefault="00811395">
            <w:pPr>
              <w:widowControl/>
              <w:ind w:firstLine="420"/>
              <w:jc w:val="left"/>
              <w:textAlignment w:val="center"/>
              <w:rPr>
                <w:rFonts w:ascii="Times New Roman" w:eastAsia="宋体" w:hAnsi="Times New Roman" w:cs="Times New Roman"/>
                <w:color w:val="000000"/>
                <w:kern w:val="0"/>
                <w:sz w:val="21"/>
                <w:szCs w:val="21"/>
                <w:lang w:bidi="ar"/>
              </w:rPr>
            </w:pPr>
            <w:r>
              <w:rPr>
                <w:rFonts w:ascii="Times New Roman" w:eastAsia="宋体" w:hAnsi="Times New Roman" w:cs="Times New Roman"/>
                <w:color w:val="000000"/>
                <w:kern w:val="0"/>
                <w:sz w:val="21"/>
                <w:szCs w:val="21"/>
                <w:lang w:bidi="ar"/>
              </w:rPr>
              <w:t>16.</w:t>
            </w:r>
            <w:r>
              <w:rPr>
                <w:rFonts w:ascii="Times New Roman" w:eastAsia="宋体" w:hAnsi="Times New Roman" w:cs="Times New Roman" w:hint="eastAsia"/>
                <w:color w:val="000000"/>
                <w:kern w:val="0"/>
                <w:sz w:val="21"/>
                <w:szCs w:val="21"/>
                <w:lang w:bidi="ar"/>
              </w:rPr>
              <w:t>5</w:t>
            </w:r>
          </w:p>
        </w:tc>
        <w:tc>
          <w:tcPr>
            <w:tcW w:w="865" w:type="pct"/>
            <w:vAlign w:val="center"/>
          </w:tcPr>
          <w:p w:rsidR="005F7AD8" w:rsidRDefault="00811395">
            <w:pPr>
              <w:widowControl/>
              <w:ind w:firstLine="420"/>
              <w:jc w:val="left"/>
              <w:textAlignment w:val="center"/>
              <w:rPr>
                <w:rFonts w:ascii="Times New Roman" w:eastAsia="宋体" w:hAnsi="Times New Roman" w:cs="Times New Roman"/>
                <w:color w:val="000000"/>
                <w:kern w:val="0"/>
                <w:sz w:val="21"/>
                <w:szCs w:val="21"/>
                <w:lang w:bidi="ar"/>
              </w:rPr>
            </w:pPr>
            <w:r>
              <w:rPr>
                <w:rFonts w:ascii="Times New Roman" w:eastAsia="宋体" w:hAnsi="Times New Roman" w:cs="Times New Roman"/>
                <w:color w:val="000000"/>
                <w:kern w:val="0"/>
                <w:sz w:val="21"/>
                <w:szCs w:val="21"/>
                <w:lang w:bidi="ar"/>
              </w:rPr>
              <w:t>8.</w:t>
            </w:r>
            <w:r>
              <w:rPr>
                <w:rFonts w:ascii="Times New Roman" w:eastAsia="宋体" w:hAnsi="Times New Roman" w:cs="Times New Roman" w:hint="eastAsia"/>
                <w:color w:val="000000"/>
                <w:kern w:val="0"/>
                <w:sz w:val="21"/>
                <w:szCs w:val="21"/>
                <w:lang w:bidi="ar"/>
              </w:rPr>
              <w:t>5</w:t>
            </w:r>
          </w:p>
        </w:tc>
      </w:tr>
      <w:tr w:rsidR="005F7AD8">
        <w:trPr>
          <w:jc w:val="center"/>
        </w:trPr>
        <w:tc>
          <w:tcPr>
            <w:tcW w:w="642" w:type="pct"/>
            <w:vMerge/>
          </w:tcPr>
          <w:p w:rsidR="005F7AD8" w:rsidRDefault="005F7AD8">
            <w:pPr>
              <w:spacing w:line="440" w:lineRule="exact"/>
              <w:ind w:firstLineChars="0" w:firstLine="0"/>
              <w:rPr>
                <w:rFonts w:ascii="Times New Roman" w:eastAsia="宋体" w:hAnsi="Times New Roman" w:cs="Times New Roman"/>
                <w:bCs/>
                <w:sz w:val="21"/>
                <w:szCs w:val="21"/>
              </w:rPr>
            </w:pPr>
          </w:p>
        </w:tc>
        <w:tc>
          <w:tcPr>
            <w:tcW w:w="1758" w:type="pct"/>
            <w:gridSpan w:val="2"/>
          </w:tcPr>
          <w:p w:rsidR="005F7AD8" w:rsidRDefault="005808EF">
            <w:pPr>
              <w:spacing w:line="440" w:lineRule="exact"/>
              <w:ind w:firstLineChars="0" w:firstLine="0"/>
              <w:rPr>
                <w:rFonts w:ascii="Times New Roman" w:eastAsia="宋体" w:hAnsi="Times New Roman" w:cs="Times New Roman"/>
                <w:bCs/>
                <w:sz w:val="21"/>
                <w:szCs w:val="21"/>
              </w:rPr>
            </w:pPr>
            <w:r>
              <w:rPr>
                <w:rFonts w:ascii="Times New Roman" w:eastAsia="宋体" w:hAnsi="Times New Roman" w:cs="Times New Roman"/>
                <w:bCs/>
                <w:sz w:val="21"/>
                <w:szCs w:val="21"/>
              </w:rPr>
              <w:t>中等职业学校</w:t>
            </w:r>
          </w:p>
        </w:tc>
        <w:tc>
          <w:tcPr>
            <w:tcW w:w="865" w:type="pct"/>
            <w:vAlign w:val="center"/>
          </w:tcPr>
          <w:p w:rsidR="005F7AD8" w:rsidRDefault="00811395">
            <w:pPr>
              <w:widowControl/>
              <w:ind w:firstLine="420"/>
              <w:textAlignment w:val="center"/>
              <w:rPr>
                <w:rFonts w:ascii="Times New Roman" w:eastAsia="宋体" w:hAnsi="Times New Roman" w:cs="Times New Roman"/>
                <w:color w:val="000000"/>
                <w:kern w:val="0"/>
                <w:sz w:val="21"/>
                <w:szCs w:val="21"/>
                <w:lang w:bidi="ar"/>
              </w:rPr>
            </w:pPr>
            <w:r>
              <w:rPr>
                <w:rFonts w:ascii="Times New Roman" w:eastAsia="宋体" w:hAnsi="Times New Roman" w:cs="Times New Roman" w:hint="eastAsia"/>
                <w:color w:val="000000"/>
                <w:kern w:val="0"/>
                <w:sz w:val="21"/>
                <w:szCs w:val="21"/>
                <w:lang w:bidi="ar"/>
              </w:rPr>
              <w:t>23.0</w:t>
            </w:r>
          </w:p>
        </w:tc>
        <w:tc>
          <w:tcPr>
            <w:tcW w:w="867" w:type="pct"/>
            <w:vAlign w:val="center"/>
          </w:tcPr>
          <w:p w:rsidR="005F7AD8" w:rsidRDefault="00811395">
            <w:pPr>
              <w:widowControl/>
              <w:ind w:firstLine="420"/>
              <w:jc w:val="left"/>
              <w:textAlignment w:val="center"/>
              <w:rPr>
                <w:rFonts w:ascii="Times New Roman" w:eastAsia="宋体" w:hAnsi="Times New Roman" w:cs="Times New Roman"/>
                <w:color w:val="000000"/>
                <w:kern w:val="0"/>
                <w:sz w:val="21"/>
                <w:szCs w:val="21"/>
                <w:lang w:bidi="ar"/>
              </w:rPr>
            </w:pPr>
            <w:r>
              <w:rPr>
                <w:rFonts w:ascii="Times New Roman" w:eastAsia="宋体" w:hAnsi="Times New Roman" w:cs="Times New Roman" w:hint="eastAsia"/>
                <w:color w:val="000000"/>
                <w:kern w:val="0"/>
                <w:sz w:val="21"/>
                <w:szCs w:val="21"/>
                <w:lang w:bidi="ar"/>
              </w:rPr>
              <w:t>20.0</w:t>
            </w:r>
          </w:p>
        </w:tc>
        <w:tc>
          <w:tcPr>
            <w:tcW w:w="865" w:type="pct"/>
            <w:vAlign w:val="center"/>
          </w:tcPr>
          <w:p w:rsidR="005F7AD8" w:rsidRDefault="00811395">
            <w:pPr>
              <w:widowControl/>
              <w:ind w:firstLine="420"/>
              <w:jc w:val="left"/>
              <w:textAlignment w:val="center"/>
              <w:rPr>
                <w:rFonts w:ascii="Times New Roman" w:eastAsia="宋体" w:hAnsi="Times New Roman" w:cs="Times New Roman"/>
                <w:color w:val="000000"/>
                <w:kern w:val="0"/>
                <w:sz w:val="21"/>
                <w:szCs w:val="21"/>
                <w:lang w:bidi="ar"/>
              </w:rPr>
            </w:pPr>
            <w:r>
              <w:rPr>
                <w:rFonts w:ascii="Times New Roman" w:eastAsia="宋体" w:hAnsi="Times New Roman" w:cs="Times New Roman" w:hint="eastAsia"/>
                <w:color w:val="000000"/>
                <w:kern w:val="0"/>
                <w:sz w:val="21"/>
                <w:szCs w:val="21"/>
                <w:lang w:bidi="ar"/>
              </w:rPr>
              <w:t>9.0</w:t>
            </w:r>
          </w:p>
        </w:tc>
      </w:tr>
      <w:tr w:rsidR="005F7AD8">
        <w:trPr>
          <w:trHeight w:val="483"/>
          <w:jc w:val="center"/>
        </w:trPr>
        <w:tc>
          <w:tcPr>
            <w:tcW w:w="642" w:type="pct"/>
            <w:vMerge w:val="restart"/>
            <w:vAlign w:val="center"/>
          </w:tcPr>
          <w:p w:rsidR="005F7AD8" w:rsidRDefault="00811395">
            <w:pPr>
              <w:spacing w:line="440" w:lineRule="exact"/>
              <w:ind w:firstLineChars="0" w:firstLine="0"/>
              <w:rPr>
                <w:rFonts w:ascii="Times New Roman" w:eastAsia="宋体" w:hAnsi="Times New Roman" w:cs="Times New Roman"/>
                <w:bCs/>
                <w:sz w:val="21"/>
                <w:szCs w:val="21"/>
              </w:rPr>
            </w:pPr>
            <w:r>
              <w:rPr>
                <w:rFonts w:ascii="Times New Roman" w:eastAsia="宋体" w:hAnsi="Times New Roman" w:cs="Times New Roman"/>
                <w:bCs/>
                <w:sz w:val="21"/>
                <w:szCs w:val="21"/>
              </w:rPr>
              <w:t>人</w:t>
            </w:r>
            <w:r>
              <w:rPr>
                <w:rFonts w:ascii="Times New Roman" w:eastAsia="宋体" w:hAnsi="Times New Roman" w:cs="Times New Roman" w:hint="eastAsia"/>
                <w:bCs/>
                <w:sz w:val="21"/>
                <w:szCs w:val="21"/>
              </w:rPr>
              <w:t xml:space="preserve"> </w:t>
            </w:r>
            <w:r>
              <w:rPr>
                <w:rFonts w:ascii="Times New Roman" w:eastAsia="宋体" w:hAnsi="Times New Roman" w:cs="Times New Roman"/>
                <w:bCs/>
                <w:sz w:val="21"/>
                <w:szCs w:val="21"/>
              </w:rPr>
              <w:t>均</w:t>
            </w:r>
          </w:p>
          <w:p w:rsidR="005F7AD8" w:rsidRDefault="00811395">
            <w:pPr>
              <w:spacing w:line="440" w:lineRule="exact"/>
              <w:ind w:firstLineChars="0" w:firstLine="0"/>
              <w:rPr>
                <w:rFonts w:ascii="Times New Roman" w:eastAsia="宋体" w:hAnsi="Times New Roman" w:cs="Times New Roman"/>
                <w:bCs/>
                <w:sz w:val="21"/>
                <w:szCs w:val="21"/>
              </w:rPr>
            </w:pPr>
            <w:r>
              <w:rPr>
                <w:rFonts w:ascii="Times New Roman" w:eastAsia="宋体" w:hAnsi="Times New Roman" w:cs="Times New Roman"/>
                <w:bCs/>
                <w:sz w:val="21"/>
                <w:szCs w:val="21"/>
              </w:rPr>
              <w:t>kgCO</w:t>
            </w:r>
            <w:r>
              <w:rPr>
                <w:rFonts w:ascii="Times New Roman" w:eastAsia="宋体" w:hAnsi="Times New Roman" w:cs="Times New Roman"/>
                <w:bCs/>
                <w:sz w:val="21"/>
                <w:szCs w:val="21"/>
                <w:vertAlign w:val="subscript"/>
              </w:rPr>
              <w:t>2</w:t>
            </w:r>
            <w:r>
              <w:rPr>
                <w:rFonts w:ascii="Times New Roman" w:eastAsia="宋体" w:hAnsi="Times New Roman" w:cs="Times New Roman"/>
                <w:bCs/>
                <w:sz w:val="21"/>
                <w:szCs w:val="21"/>
              </w:rPr>
              <w:t>/p</w:t>
            </w:r>
          </w:p>
        </w:tc>
        <w:tc>
          <w:tcPr>
            <w:tcW w:w="1139" w:type="pct"/>
            <w:vMerge w:val="restart"/>
            <w:vAlign w:val="center"/>
          </w:tcPr>
          <w:p w:rsidR="005F7AD8" w:rsidRDefault="00811395">
            <w:pPr>
              <w:spacing w:line="440" w:lineRule="exact"/>
              <w:ind w:firstLineChars="0" w:firstLine="0"/>
              <w:rPr>
                <w:rFonts w:ascii="Times New Roman" w:eastAsia="宋体" w:hAnsi="Times New Roman" w:cs="Times New Roman"/>
                <w:bCs/>
                <w:sz w:val="21"/>
                <w:szCs w:val="21"/>
              </w:rPr>
            </w:pPr>
            <w:r>
              <w:rPr>
                <w:rFonts w:ascii="Times New Roman" w:eastAsia="宋体" w:hAnsi="Times New Roman" w:cs="Times New Roman"/>
                <w:bCs/>
                <w:sz w:val="21"/>
                <w:szCs w:val="21"/>
              </w:rPr>
              <w:t>小学</w:t>
            </w:r>
          </w:p>
        </w:tc>
        <w:tc>
          <w:tcPr>
            <w:tcW w:w="619" w:type="pct"/>
            <w:vAlign w:val="center"/>
          </w:tcPr>
          <w:p w:rsidR="005F7AD8" w:rsidRDefault="00811395">
            <w:pPr>
              <w:spacing w:line="440" w:lineRule="exact"/>
              <w:ind w:firstLineChars="0" w:firstLine="0"/>
              <w:rPr>
                <w:rFonts w:ascii="Times New Roman" w:eastAsia="宋体" w:hAnsi="Times New Roman" w:cs="Times New Roman"/>
                <w:bCs/>
                <w:sz w:val="21"/>
                <w:szCs w:val="21"/>
              </w:rPr>
            </w:pPr>
            <w:r>
              <w:rPr>
                <w:rFonts w:ascii="Times New Roman" w:eastAsia="宋体" w:hAnsi="Times New Roman" w:cs="Times New Roman" w:hint="eastAsia"/>
                <w:bCs/>
                <w:sz w:val="21"/>
                <w:szCs w:val="21"/>
              </w:rPr>
              <w:t>无食宿</w:t>
            </w:r>
          </w:p>
        </w:tc>
        <w:tc>
          <w:tcPr>
            <w:tcW w:w="865" w:type="pct"/>
            <w:vAlign w:val="center"/>
          </w:tcPr>
          <w:p w:rsidR="005F7AD8" w:rsidRDefault="00811395">
            <w:pPr>
              <w:widowControl/>
              <w:ind w:firstLine="420"/>
              <w:textAlignment w:val="center"/>
              <w:rPr>
                <w:rFonts w:ascii="Times New Roman" w:eastAsia="宋体" w:hAnsi="Times New Roman" w:cs="Times New Roman"/>
                <w:color w:val="000000"/>
                <w:kern w:val="0"/>
                <w:sz w:val="21"/>
                <w:szCs w:val="21"/>
                <w:lang w:bidi="ar"/>
              </w:rPr>
            </w:pPr>
            <w:r>
              <w:rPr>
                <w:rFonts w:ascii="Times New Roman" w:eastAsia="宋体" w:hAnsi="Times New Roman" w:cs="Times New Roman"/>
                <w:color w:val="000000"/>
                <w:kern w:val="0"/>
                <w:sz w:val="21"/>
                <w:szCs w:val="21"/>
                <w:lang w:bidi="ar"/>
              </w:rPr>
              <w:t>131.</w:t>
            </w:r>
            <w:r>
              <w:rPr>
                <w:rFonts w:ascii="Times New Roman" w:eastAsia="宋体" w:hAnsi="Times New Roman" w:cs="Times New Roman" w:hint="eastAsia"/>
                <w:color w:val="000000"/>
                <w:kern w:val="0"/>
                <w:sz w:val="21"/>
                <w:szCs w:val="21"/>
                <w:lang w:bidi="ar"/>
              </w:rPr>
              <w:t>5</w:t>
            </w:r>
          </w:p>
        </w:tc>
        <w:tc>
          <w:tcPr>
            <w:tcW w:w="867" w:type="pct"/>
            <w:vAlign w:val="center"/>
          </w:tcPr>
          <w:p w:rsidR="005F7AD8" w:rsidRDefault="00811395">
            <w:pPr>
              <w:widowControl/>
              <w:ind w:firstLine="420"/>
              <w:jc w:val="left"/>
              <w:textAlignment w:val="center"/>
              <w:rPr>
                <w:rFonts w:ascii="Times New Roman" w:eastAsia="宋体" w:hAnsi="Times New Roman" w:cs="Times New Roman"/>
                <w:color w:val="000000"/>
                <w:kern w:val="0"/>
                <w:sz w:val="21"/>
                <w:szCs w:val="21"/>
                <w:lang w:bidi="ar"/>
              </w:rPr>
            </w:pPr>
            <w:r>
              <w:rPr>
                <w:rFonts w:ascii="Times New Roman" w:eastAsia="宋体" w:hAnsi="Times New Roman" w:cs="Times New Roman"/>
                <w:color w:val="000000"/>
                <w:kern w:val="0"/>
                <w:sz w:val="21"/>
                <w:szCs w:val="21"/>
                <w:lang w:bidi="ar"/>
              </w:rPr>
              <w:t>104.</w:t>
            </w:r>
            <w:r>
              <w:rPr>
                <w:rFonts w:ascii="Times New Roman" w:eastAsia="宋体" w:hAnsi="Times New Roman" w:cs="Times New Roman" w:hint="eastAsia"/>
                <w:color w:val="000000"/>
                <w:kern w:val="0"/>
                <w:sz w:val="21"/>
                <w:szCs w:val="21"/>
                <w:lang w:bidi="ar"/>
              </w:rPr>
              <w:t>0</w:t>
            </w:r>
          </w:p>
        </w:tc>
        <w:tc>
          <w:tcPr>
            <w:tcW w:w="865" w:type="pct"/>
            <w:vAlign w:val="center"/>
          </w:tcPr>
          <w:p w:rsidR="005F7AD8" w:rsidRDefault="00811395">
            <w:pPr>
              <w:widowControl/>
              <w:ind w:firstLine="420"/>
              <w:jc w:val="left"/>
              <w:textAlignment w:val="center"/>
              <w:rPr>
                <w:rFonts w:ascii="Times New Roman" w:eastAsia="宋体" w:hAnsi="Times New Roman" w:cs="Times New Roman"/>
                <w:color w:val="000000"/>
                <w:kern w:val="0"/>
                <w:sz w:val="21"/>
                <w:szCs w:val="21"/>
                <w:lang w:bidi="ar"/>
              </w:rPr>
            </w:pPr>
            <w:r>
              <w:rPr>
                <w:rFonts w:ascii="Times New Roman" w:eastAsia="宋体" w:hAnsi="Times New Roman" w:cs="Times New Roman"/>
                <w:color w:val="000000"/>
                <w:kern w:val="0"/>
                <w:sz w:val="21"/>
                <w:szCs w:val="21"/>
                <w:lang w:bidi="ar"/>
              </w:rPr>
              <w:t>42.</w:t>
            </w:r>
            <w:r>
              <w:rPr>
                <w:rFonts w:ascii="Times New Roman" w:eastAsia="宋体" w:hAnsi="Times New Roman" w:cs="Times New Roman" w:hint="eastAsia"/>
                <w:color w:val="000000"/>
                <w:kern w:val="0"/>
                <w:sz w:val="21"/>
                <w:szCs w:val="21"/>
                <w:lang w:bidi="ar"/>
              </w:rPr>
              <w:t>5</w:t>
            </w:r>
          </w:p>
        </w:tc>
      </w:tr>
      <w:tr w:rsidR="005F7AD8">
        <w:trPr>
          <w:trHeight w:val="483"/>
          <w:jc w:val="center"/>
        </w:trPr>
        <w:tc>
          <w:tcPr>
            <w:tcW w:w="642" w:type="pct"/>
            <w:vMerge/>
            <w:vAlign w:val="center"/>
          </w:tcPr>
          <w:p w:rsidR="005F7AD8" w:rsidRDefault="005F7AD8">
            <w:pPr>
              <w:spacing w:line="440" w:lineRule="exact"/>
              <w:ind w:firstLineChars="0" w:firstLine="0"/>
              <w:rPr>
                <w:rFonts w:ascii="Times New Roman" w:eastAsia="宋体" w:hAnsi="Times New Roman" w:cs="Times New Roman"/>
                <w:bCs/>
                <w:sz w:val="21"/>
                <w:szCs w:val="21"/>
              </w:rPr>
            </w:pPr>
          </w:p>
        </w:tc>
        <w:tc>
          <w:tcPr>
            <w:tcW w:w="1139" w:type="pct"/>
            <w:vMerge/>
            <w:vAlign w:val="center"/>
          </w:tcPr>
          <w:p w:rsidR="005F7AD8" w:rsidRDefault="005F7AD8">
            <w:pPr>
              <w:spacing w:line="440" w:lineRule="exact"/>
              <w:ind w:firstLineChars="0" w:firstLine="0"/>
              <w:rPr>
                <w:rFonts w:ascii="Times New Roman" w:eastAsia="宋体" w:hAnsi="Times New Roman" w:cs="Times New Roman"/>
                <w:bCs/>
                <w:sz w:val="21"/>
                <w:szCs w:val="21"/>
              </w:rPr>
            </w:pPr>
          </w:p>
        </w:tc>
        <w:tc>
          <w:tcPr>
            <w:tcW w:w="619" w:type="pct"/>
            <w:vAlign w:val="center"/>
          </w:tcPr>
          <w:p w:rsidR="005F7AD8" w:rsidRDefault="00811395">
            <w:pPr>
              <w:spacing w:line="440" w:lineRule="exact"/>
              <w:ind w:firstLineChars="0" w:firstLine="0"/>
              <w:rPr>
                <w:rFonts w:ascii="Times New Roman" w:eastAsia="宋体" w:hAnsi="Times New Roman" w:cs="Times New Roman"/>
                <w:bCs/>
                <w:sz w:val="21"/>
                <w:szCs w:val="21"/>
              </w:rPr>
            </w:pPr>
            <w:r>
              <w:rPr>
                <w:rFonts w:ascii="Times New Roman" w:eastAsia="宋体" w:hAnsi="Times New Roman" w:cs="Times New Roman" w:hint="eastAsia"/>
                <w:bCs/>
                <w:sz w:val="21"/>
                <w:szCs w:val="21"/>
              </w:rPr>
              <w:t>有食宿</w:t>
            </w:r>
          </w:p>
        </w:tc>
        <w:tc>
          <w:tcPr>
            <w:tcW w:w="865" w:type="pct"/>
            <w:vAlign w:val="center"/>
          </w:tcPr>
          <w:p w:rsidR="005F7AD8" w:rsidRDefault="00811395">
            <w:pPr>
              <w:widowControl/>
              <w:ind w:firstLine="420"/>
              <w:textAlignment w:val="center"/>
              <w:rPr>
                <w:rFonts w:ascii="Times New Roman" w:eastAsia="宋体" w:hAnsi="Times New Roman" w:cs="Times New Roman"/>
                <w:color w:val="000000"/>
                <w:kern w:val="0"/>
                <w:sz w:val="21"/>
                <w:szCs w:val="21"/>
                <w:lang w:bidi="ar"/>
              </w:rPr>
            </w:pPr>
            <w:r>
              <w:rPr>
                <w:rFonts w:ascii="Times New Roman" w:eastAsia="宋体" w:hAnsi="Times New Roman" w:cs="Times New Roman"/>
                <w:color w:val="000000"/>
                <w:kern w:val="0"/>
                <w:sz w:val="21"/>
                <w:szCs w:val="21"/>
                <w:lang w:bidi="ar"/>
              </w:rPr>
              <w:t>154.5</w:t>
            </w:r>
          </w:p>
        </w:tc>
        <w:tc>
          <w:tcPr>
            <w:tcW w:w="867" w:type="pct"/>
            <w:vAlign w:val="center"/>
          </w:tcPr>
          <w:p w:rsidR="005F7AD8" w:rsidRDefault="00811395">
            <w:pPr>
              <w:widowControl/>
              <w:ind w:firstLine="420"/>
              <w:jc w:val="left"/>
              <w:textAlignment w:val="center"/>
              <w:rPr>
                <w:rFonts w:ascii="Times New Roman" w:eastAsia="宋体" w:hAnsi="Times New Roman" w:cs="Times New Roman"/>
                <w:color w:val="000000"/>
                <w:kern w:val="0"/>
                <w:sz w:val="21"/>
                <w:szCs w:val="21"/>
                <w:lang w:bidi="ar"/>
              </w:rPr>
            </w:pPr>
            <w:r>
              <w:rPr>
                <w:rFonts w:ascii="Times New Roman" w:eastAsia="宋体" w:hAnsi="Times New Roman" w:cs="Times New Roman"/>
                <w:color w:val="000000"/>
                <w:kern w:val="0"/>
                <w:sz w:val="21"/>
                <w:szCs w:val="21"/>
                <w:lang w:bidi="ar"/>
              </w:rPr>
              <w:t>129.</w:t>
            </w:r>
            <w:r>
              <w:rPr>
                <w:rFonts w:ascii="Times New Roman" w:eastAsia="宋体" w:hAnsi="Times New Roman" w:cs="Times New Roman" w:hint="eastAsia"/>
                <w:color w:val="000000"/>
                <w:kern w:val="0"/>
                <w:sz w:val="21"/>
                <w:szCs w:val="21"/>
                <w:lang w:bidi="ar"/>
              </w:rPr>
              <w:t>5</w:t>
            </w:r>
          </w:p>
        </w:tc>
        <w:tc>
          <w:tcPr>
            <w:tcW w:w="865" w:type="pct"/>
            <w:vAlign w:val="center"/>
          </w:tcPr>
          <w:p w:rsidR="005F7AD8" w:rsidRDefault="00811395">
            <w:pPr>
              <w:widowControl/>
              <w:ind w:firstLine="420"/>
              <w:jc w:val="left"/>
              <w:textAlignment w:val="center"/>
              <w:rPr>
                <w:rFonts w:ascii="Times New Roman" w:eastAsia="宋体" w:hAnsi="Times New Roman" w:cs="Times New Roman"/>
                <w:color w:val="000000"/>
                <w:kern w:val="0"/>
                <w:sz w:val="21"/>
                <w:szCs w:val="21"/>
                <w:lang w:bidi="ar"/>
              </w:rPr>
            </w:pPr>
            <w:r>
              <w:rPr>
                <w:rFonts w:ascii="Times New Roman" w:eastAsia="宋体" w:hAnsi="Times New Roman" w:cs="Times New Roman"/>
                <w:color w:val="000000"/>
                <w:kern w:val="0"/>
                <w:sz w:val="21"/>
                <w:szCs w:val="21"/>
                <w:lang w:bidi="ar"/>
              </w:rPr>
              <w:t>77.0</w:t>
            </w:r>
          </w:p>
        </w:tc>
      </w:tr>
      <w:tr w:rsidR="005F7AD8">
        <w:trPr>
          <w:jc w:val="center"/>
        </w:trPr>
        <w:tc>
          <w:tcPr>
            <w:tcW w:w="642" w:type="pct"/>
            <w:vMerge/>
          </w:tcPr>
          <w:p w:rsidR="005F7AD8" w:rsidRDefault="005F7AD8">
            <w:pPr>
              <w:spacing w:line="440" w:lineRule="exact"/>
              <w:ind w:firstLineChars="0" w:firstLine="0"/>
              <w:rPr>
                <w:rFonts w:ascii="Times New Roman" w:eastAsia="宋体" w:hAnsi="Times New Roman" w:cs="Times New Roman"/>
                <w:bCs/>
                <w:sz w:val="21"/>
                <w:szCs w:val="21"/>
              </w:rPr>
            </w:pPr>
          </w:p>
        </w:tc>
        <w:tc>
          <w:tcPr>
            <w:tcW w:w="1139" w:type="pct"/>
            <w:vMerge w:val="restart"/>
            <w:vAlign w:val="center"/>
          </w:tcPr>
          <w:p w:rsidR="005F7AD8" w:rsidRDefault="005808EF" w:rsidP="005808EF">
            <w:pPr>
              <w:spacing w:line="440" w:lineRule="exact"/>
              <w:ind w:firstLineChars="0" w:firstLine="0"/>
              <w:rPr>
                <w:rFonts w:ascii="Times New Roman" w:eastAsia="宋体" w:hAnsi="Times New Roman" w:cs="Times New Roman"/>
                <w:bCs/>
                <w:sz w:val="21"/>
                <w:szCs w:val="21"/>
              </w:rPr>
            </w:pPr>
            <w:r w:rsidRPr="005808EF">
              <w:rPr>
                <w:rFonts w:ascii="Times New Roman" w:eastAsia="宋体" w:hAnsi="Times New Roman" w:cs="Times New Roman"/>
                <w:bCs/>
                <w:sz w:val="21"/>
                <w:szCs w:val="21"/>
              </w:rPr>
              <w:t>初中、普通高中</w:t>
            </w:r>
          </w:p>
        </w:tc>
        <w:tc>
          <w:tcPr>
            <w:tcW w:w="619" w:type="pct"/>
          </w:tcPr>
          <w:p w:rsidR="005F7AD8" w:rsidRDefault="00811395">
            <w:pPr>
              <w:spacing w:line="440" w:lineRule="exact"/>
              <w:ind w:firstLineChars="0" w:firstLine="0"/>
              <w:rPr>
                <w:rFonts w:ascii="Times New Roman" w:eastAsia="宋体" w:hAnsi="Times New Roman" w:cs="Times New Roman"/>
                <w:bCs/>
                <w:sz w:val="21"/>
                <w:szCs w:val="21"/>
              </w:rPr>
            </w:pPr>
            <w:r>
              <w:rPr>
                <w:rFonts w:ascii="Times New Roman" w:eastAsia="宋体" w:hAnsi="Times New Roman" w:cs="Times New Roman" w:hint="eastAsia"/>
                <w:bCs/>
                <w:sz w:val="21"/>
                <w:szCs w:val="21"/>
              </w:rPr>
              <w:t>无食宿</w:t>
            </w:r>
          </w:p>
        </w:tc>
        <w:tc>
          <w:tcPr>
            <w:tcW w:w="865" w:type="pct"/>
            <w:vAlign w:val="center"/>
          </w:tcPr>
          <w:p w:rsidR="005F7AD8" w:rsidRDefault="00811395">
            <w:pPr>
              <w:widowControl/>
              <w:ind w:firstLine="420"/>
              <w:textAlignment w:val="center"/>
              <w:rPr>
                <w:rFonts w:ascii="Times New Roman" w:eastAsia="宋体" w:hAnsi="Times New Roman" w:cs="Times New Roman"/>
                <w:color w:val="000000"/>
                <w:kern w:val="0"/>
                <w:sz w:val="21"/>
                <w:szCs w:val="21"/>
                <w:lang w:bidi="ar"/>
              </w:rPr>
            </w:pPr>
            <w:r>
              <w:rPr>
                <w:rFonts w:ascii="Times New Roman" w:eastAsia="宋体" w:hAnsi="Times New Roman" w:cs="Times New Roman" w:hint="eastAsia"/>
                <w:color w:val="000000"/>
                <w:kern w:val="0"/>
                <w:sz w:val="21"/>
                <w:szCs w:val="21"/>
                <w:lang w:bidi="ar"/>
              </w:rPr>
              <w:t>278.5</w:t>
            </w:r>
          </w:p>
        </w:tc>
        <w:tc>
          <w:tcPr>
            <w:tcW w:w="867" w:type="pct"/>
            <w:vAlign w:val="center"/>
          </w:tcPr>
          <w:p w:rsidR="005F7AD8" w:rsidRDefault="00811395">
            <w:pPr>
              <w:widowControl/>
              <w:ind w:firstLine="420"/>
              <w:jc w:val="left"/>
              <w:textAlignment w:val="center"/>
              <w:rPr>
                <w:rFonts w:ascii="Times New Roman" w:eastAsia="宋体" w:hAnsi="Times New Roman" w:cs="Times New Roman"/>
                <w:color w:val="000000"/>
                <w:kern w:val="0"/>
                <w:sz w:val="21"/>
                <w:szCs w:val="21"/>
                <w:lang w:bidi="ar"/>
              </w:rPr>
            </w:pPr>
            <w:r>
              <w:rPr>
                <w:rFonts w:ascii="Times New Roman" w:eastAsia="宋体" w:hAnsi="Times New Roman" w:cs="Times New Roman" w:hint="eastAsia"/>
                <w:color w:val="000000"/>
                <w:kern w:val="0"/>
                <w:sz w:val="21"/>
                <w:szCs w:val="21"/>
                <w:lang w:bidi="ar"/>
              </w:rPr>
              <w:t>206.0</w:t>
            </w:r>
          </w:p>
        </w:tc>
        <w:tc>
          <w:tcPr>
            <w:tcW w:w="865" w:type="pct"/>
            <w:vAlign w:val="center"/>
          </w:tcPr>
          <w:p w:rsidR="005F7AD8" w:rsidRDefault="00811395">
            <w:pPr>
              <w:widowControl/>
              <w:ind w:firstLine="420"/>
              <w:jc w:val="left"/>
              <w:textAlignment w:val="center"/>
              <w:rPr>
                <w:rFonts w:ascii="Times New Roman" w:eastAsia="宋体" w:hAnsi="Times New Roman" w:cs="Times New Roman"/>
                <w:color w:val="000000"/>
                <w:kern w:val="0"/>
                <w:sz w:val="21"/>
                <w:szCs w:val="21"/>
                <w:lang w:bidi="ar"/>
              </w:rPr>
            </w:pPr>
            <w:r>
              <w:rPr>
                <w:rFonts w:ascii="Times New Roman" w:eastAsia="宋体" w:hAnsi="Times New Roman" w:cs="Times New Roman" w:hint="eastAsia"/>
                <w:color w:val="000000"/>
                <w:kern w:val="0"/>
                <w:sz w:val="21"/>
                <w:szCs w:val="21"/>
                <w:lang w:bidi="ar"/>
              </w:rPr>
              <w:t>85.0</w:t>
            </w:r>
          </w:p>
        </w:tc>
      </w:tr>
      <w:tr w:rsidR="005F7AD8">
        <w:trPr>
          <w:jc w:val="center"/>
        </w:trPr>
        <w:tc>
          <w:tcPr>
            <w:tcW w:w="642" w:type="pct"/>
            <w:vMerge/>
          </w:tcPr>
          <w:p w:rsidR="005F7AD8" w:rsidRDefault="005F7AD8">
            <w:pPr>
              <w:spacing w:line="440" w:lineRule="exact"/>
              <w:ind w:firstLineChars="0" w:firstLine="0"/>
              <w:rPr>
                <w:rFonts w:ascii="Times New Roman" w:eastAsia="宋体" w:hAnsi="Times New Roman" w:cs="Times New Roman"/>
                <w:bCs/>
                <w:sz w:val="21"/>
                <w:szCs w:val="21"/>
              </w:rPr>
            </w:pPr>
          </w:p>
        </w:tc>
        <w:tc>
          <w:tcPr>
            <w:tcW w:w="1139" w:type="pct"/>
            <w:vMerge/>
          </w:tcPr>
          <w:p w:rsidR="005F7AD8" w:rsidRDefault="005F7AD8">
            <w:pPr>
              <w:spacing w:line="440" w:lineRule="exact"/>
              <w:ind w:firstLineChars="0" w:firstLine="0"/>
              <w:rPr>
                <w:rFonts w:ascii="Times New Roman" w:eastAsia="宋体" w:hAnsi="Times New Roman" w:cs="Times New Roman"/>
                <w:bCs/>
                <w:sz w:val="21"/>
                <w:szCs w:val="21"/>
              </w:rPr>
            </w:pPr>
          </w:p>
        </w:tc>
        <w:tc>
          <w:tcPr>
            <w:tcW w:w="619" w:type="pct"/>
          </w:tcPr>
          <w:p w:rsidR="005F7AD8" w:rsidRDefault="00811395">
            <w:pPr>
              <w:spacing w:line="440" w:lineRule="exact"/>
              <w:ind w:firstLineChars="0" w:firstLine="0"/>
              <w:rPr>
                <w:rFonts w:ascii="Times New Roman" w:eastAsia="宋体" w:hAnsi="Times New Roman" w:cs="Times New Roman"/>
                <w:bCs/>
                <w:sz w:val="21"/>
                <w:szCs w:val="21"/>
              </w:rPr>
            </w:pPr>
            <w:r>
              <w:rPr>
                <w:rFonts w:ascii="Times New Roman" w:eastAsia="宋体" w:hAnsi="Times New Roman" w:cs="Times New Roman" w:hint="eastAsia"/>
                <w:bCs/>
                <w:sz w:val="21"/>
                <w:szCs w:val="21"/>
              </w:rPr>
              <w:t>有食宿</w:t>
            </w:r>
          </w:p>
        </w:tc>
        <w:tc>
          <w:tcPr>
            <w:tcW w:w="865" w:type="pct"/>
            <w:vAlign w:val="center"/>
          </w:tcPr>
          <w:p w:rsidR="005F7AD8" w:rsidRDefault="00811395">
            <w:pPr>
              <w:widowControl/>
              <w:ind w:firstLine="420"/>
              <w:textAlignment w:val="center"/>
              <w:rPr>
                <w:rFonts w:ascii="Times New Roman" w:eastAsia="宋体" w:hAnsi="Times New Roman" w:cs="Times New Roman"/>
                <w:color w:val="000000"/>
                <w:kern w:val="0"/>
                <w:sz w:val="21"/>
                <w:szCs w:val="21"/>
                <w:lang w:bidi="ar"/>
              </w:rPr>
            </w:pPr>
            <w:r>
              <w:rPr>
                <w:rFonts w:ascii="Times New Roman" w:eastAsia="宋体" w:hAnsi="Times New Roman" w:cs="Times New Roman" w:hint="eastAsia"/>
                <w:color w:val="000000"/>
                <w:kern w:val="0"/>
                <w:sz w:val="21"/>
                <w:szCs w:val="21"/>
                <w:lang w:bidi="ar"/>
              </w:rPr>
              <w:t>336.5</w:t>
            </w:r>
          </w:p>
        </w:tc>
        <w:tc>
          <w:tcPr>
            <w:tcW w:w="867" w:type="pct"/>
            <w:vAlign w:val="center"/>
          </w:tcPr>
          <w:p w:rsidR="005F7AD8" w:rsidRDefault="00811395">
            <w:pPr>
              <w:widowControl/>
              <w:ind w:firstLine="420"/>
              <w:jc w:val="left"/>
              <w:textAlignment w:val="center"/>
              <w:rPr>
                <w:rFonts w:ascii="Times New Roman" w:eastAsia="宋体" w:hAnsi="Times New Roman" w:cs="Times New Roman"/>
                <w:color w:val="000000"/>
                <w:kern w:val="0"/>
                <w:sz w:val="21"/>
                <w:szCs w:val="21"/>
                <w:lang w:bidi="ar"/>
              </w:rPr>
            </w:pPr>
            <w:r>
              <w:rPr>
                <w:rFonts w:ascii="Times New Roman" w:eastAsia="宋体" w:hAnsi="Times New Roman" w:cs="Times New Roman" w:hint="eastAsia"/>
                <w:color w:val="000000"/>
                <w:kern w:val="0"/>
                <w:sz w:val="21"/>
                <w:szCs w:val="21"/>
                <w:lang w:bidi="ar"/>
              </w:rPr>
              <w:t>276.5</w:t>
            </w:r>
          </w:p>
        </w:tc>
        <w:tc>
          <w:tcPr>
            <w:tcW w:w="865" w:type="pct"/>
            <w:vAlign w:val="center"/>
          </w:tcPr>
          <w:p w:rsidR="005F7AD8" w:rsidRDefault="00811395">
            <w:pPr>
              <w:widowControl/>
              <w:ind w:firstLine="420"/>
              <w:jc w:val="left"/>
              <w:textAlignment w:val="center"/>
              <w:rPr>
                <w:rFonts w:ascii="Times New Roman" w:eastAsia="宋体" w:hAnsi="Times New Roman" w:cs="Times New Roman"/>
                <w:color w:val="000000"/>
                <w:kern w:val="0"/>
                <w:sz w:val="21"/>
                <w:szCs w:val="21"/>
                <w:lang w:bidi="ar"/>
              </w:rPr>
            </w:pPr>
            <w:r>
              <w:rPr>
                <w:rFonts w:ascii="Times New Roman" w:eastAsia="宋体" w:hAnsi="Times New Roman" w:cs="Times New Roman" w:hint="eastAsia"/>
                <w:color w:val="000000"/>
                <w:kern w:val="0"/>
                <w:sz w:val="21"/>
                <w:szCs w:val="21"/>
                <w:lang w:bidi="ar"/>
              </w:rPr>
              <w:t>138.5</w:t>
            </w:r>
          </w:p>
        </w:tc>
      </w:tr>
      <w:tr w:rsidR="005F7AD8">
        <w:trPr>
          <w:jc w:val="center"/>
        </w:trPr>
        <w:tc>
          <w:tcPr>
            <w:tcW w:w="642" w:type="pct"/>
            <w:vMerge/>
          </w:tcPr>
          <w:p w:rsidR="005F7AD8" w:rsidRDefault="005F7AD8">
            <w:pPr>
              <w:spacing w:line="440" w:lineRule="exact"/>
              <w:ind w:firstLineChars="0" w:firstLine="0"/>
              <w:rPr>
                <w:rFonts w:ascii="Times New Roman" w:eastAsia="宋体" w:hAnsi="Times New Roman" w:cs="Times New Roman"/>
                <w:bCs/>
                <w:sz w:val="21"/>
                <w:szCs w:val="21"/>
              </w:rPr>
            </w:pPr>
          </w:p>
        </w:tc>
        <w:tc>
          <w:tcPr>
            <w:tcW w:w="1758" w:type="pct"/>
            <w:gridSpan w:val="2"/>
          </w:tcPr>
          <w:p w:rsidR="005F7AD8" w:rsidRDefault="005808EF">
            <w:pPr>
              <w:spacing w:line="440" w:lineRule="exact"/>
              <w:ind w:firstLineChars="0" w:firstLine="0"/>
              <w:rPr>
                <w:rFonts w:ascii="Times New Roman" w:eastAsia="宋体" w:hAnsi="Times New Roman" w:cs="Times New Roman"/>
                <w:bCs/>
                <w:sz w:val="21"/>
                <w:szCs w:val="21"/>
              </w:rPr>
            </w:pPr>
            <w:r>
              <w:rPr>
                <w:rFonts w:ascii="Times New Roman" w:eastAsia="宋体" w:hAnsi="Times New Roman" w:cs="Times New Roman" w:hint="eastAsia"/>
                <w:bCs/>
                <w:sz w:val="21"/>
                <w:szCs w:val="21"/>
              </w:rPr>
              <w:t>中等职业学校</w:t>
            </w:r>
          </w:p>
        </w:tc>
        <w:tc>
          <w:tcPr>
            <w:tcW w:w="865" w:type="pct"/>
            <w:vAlign w:val="center"/>
          </w:tcPr>
          <w:p w:rsidR="005F7AD8" w:rsidRDefault="00811395">
            <w:pPr>
              <w:widowControl/>
              <w:ind w:firstLine="420"/>
              <w:textAlignment w:val="center"/>
              <w:rPr>
                <w:rFonts w:ascii="Times New Roman" w:eastAsia="宋体" w:hAnsi="Times New Roman" w:cs="Times New Roman"/>
                <w:color w:val="000000"/>
                <w:kern w:val="0"/>
                <w:sz w:val="21"/>
                <w:szCs w:val="21"/>
                <w:lang w:bidi="ar"/>
              </w:rPr>
            </w:pPr>
            <w:r>
              <w:rPr>
                <w:rFonts w:ascii="Times New Roman" w:eastAsia="宋体" w:hAnsi="Times New Roman" w:cs="Times New Roman" w:hint="eastAsia"/>
                <w:color w:val="000000"/>
                <w:kern w:val="0"/>
                <w:sz w:val="21"/>
                <w:szCs w:val="21"/>
                <w:lang w:bidi="ar"/>
              </w:rPr>
              <w:t>458.5</w:t>
            </w:r>
          </w:p>
        </w:tc>
        <w:tc>
          <w:tcPr>
            <w:tcW w:w="867" w:type="pct"/>
            <w:vAlign w:val="center"/>
          </w:tcPr>
          <w:p w:rsidR="005F7AD8" w:rsidRDefault="00811395">
            <w:pPr>
              <w:widowControl/>
              <w:ind w:firstLine="420"/>
              <w:jc w:val="left"/>
              <w:textAlignment w:val="center"/>
              <w:rPr>
                <w:rFonts w:ascii="Times New Roman" w:eastAsia="宋体" w:hAnsi="Times New Roman" w:cs="Times New Roman"/>
                <w:color w:val="000000"/>
                <w:kern w:val="0"/>
                <w:sz w:val="21"/>
                <w:szCs w:val="21"/>
                <w:lang w:bidi="ar"/>
              </w:rPr>
            </w:pPr>
            <w:r>
              <w:rPr>
                <w:rFonts w:ascii="Times New Roman" w:eastAsia="宋体" w:hAnsi="Times New Roman" w:cs="Times New Roman" w:hint="eastAsia"/>
                <w:color w:val="000000"/>
                <w:kern w:val="0"/>
                <w:sz w:val="21"/>
                <w:szCs w:val="21"/>
                <w:lang w:bidi="ar"/>
              </w:rPr>
              <w:t>365.0</w:t>
            </w:r>
          </w:p>
        </w:tc>
        <w:tc>
          <w:tcPr>
            <w:tcW w:w="865" w:type="pct"/>
            <w:vAlign w:val="center"/>
          </w:tcPr>
          <w:p w:rsidR="005F7AD8" w:rsidRDefault="00811395">
            <w:pPr>
              <w:widowControl/>
              <w:ind w:firstLine="420"/>
              <w:jc w:val="left"/>
              <w:textAlignment w:val="center"/>
              <w:rPr>
                <w:rFonts w:ascii="Times New Roman" w:eastAsia="宋体" w:hAnsi="Times New Roman" w:cs="Times New Roman"/>
                <w:color w:val="000000"/>
                <w:kern w:val="0"/>
                <w:sz w:val="21"/>
                <w:szCs w:val="21"/>
                <w:lang w:bidi="ar"/>
              </w:rPr>
            </w:pPr>
            <w:r>
              <w:rPr>
                <w:rFonts w:ascii="Times New Roman" w:eastAsia="宋体" w:hAnsi="Times New Roman" w:cs="Times New Roman" w:hint="eastAsia"/>
                <w:color w:val="000000"/>
                <w:kern w:val="0"/>
                <w:sz w:val="21"/>
                <w:szCs w:val="21"/>
                <w:lang w:bidi="ar"/>
              </w:rPr>
              <w:t>174.0</w:t>
            </w:r>
          </w:p>
        </w:tc>
      </w:tr>
    </w:tbl>
    <w:p w:rsidR="005F7AD8" w:rsidRDefault="00811395">
      <w:pPr>
        <w:pStyle w:val="af"/>
        <w:numPr>
          <w:ilvl w:val="255"/>
          <w:numId w:val="0"/>
        </w:numPr>
        <w:ind w:firstLineChars="200" w:firstLine="643"/>
        <w:rPr>
          <w:rFonts w:ascii="Times New Roman" w:hAnsi="Times New Roman" w:cs="Times New Roman"/>
          <w:b/>
          <w:bCs/>
          <w:szCs w:val="32"/>
        </w:rPr>
      </w:pPr>
      <w:r>
        <w:rPr>
          <w:rFonts w:ascii="Times New Roman" w:hAnsi="Times New Roman" w:cs="Times New Roman" w:hint="eastAsia"/>
          <w:b/>
          <w:bCs/>
          <w:szCs w:val="32"/>
        </w:rPr>
        <w:t>3</w:t>
      </w:r>
      <w:r>
        <w:rPr>
          <w:rFonts w:ascii="Times New Roman" w:hAnsi="Times New Roman" w:cs="Times New Roman" w:hint="eastAsia"/>
          <w:b/>
          <w:bCs/>
          <w:szCs w:val="32"/>
        </w:rPr>
        <w:t>、反馈意见</w:t>
      </w:r>
    </w:p>
    <w:p w:rsidR="005F7AD8" w:rsidRDefault="00811395">
      <w:pPr>
        <w:pStyle w:val="af"/>
        <w:ind w:left="1050" w:firstLineChars="0" w:firstLine="0"/>
        <w:rPr>
          <w:rFonts w:ascii="Times New Roman" w:hAnsi="Times New Roman" w:cs="Times New Roman"/>
          <w:szCs w:val="32"/>
        </w:rPr>
      </w:pPr>
      <w:r>
        <w:rPr>
          <w:rFonts w:ascii="Times New Roman" w:hAnsi="Times New Roman" w:cs="Times New Roman" w:hint="eastAsia"/>
          <w:szCs w:val="32"/>
        </w:rPr>
        <w:t>本次调研表单共收回</w:t>
      </w:r>
      <w:r>
        <w:rPr>
          <w:rFonts w:ascii="Times New Roman" w:hAnsi="Times New Roman" w:cs="Times New Roman"/>
          <w:szCs w:val="32"/>
        </w:rPr>
        <w:t>52</w:t>
      </w:r>
      <w:r>
        <w:rPr>
          <w:rFonts w:ascii="Times New Roman" w:hAnsi="Times New Roman" w:cs="Times New Roman" w:hint="eastAsia"/>
          <w:szCs w:val="32"/>
        </w:rPr>
        <w:t>条反馈意见，整理汇总如下：</w:t>
      </w:r>
    </w:p>
    <w:p w:rsidR="005F7AD8" w:rsidRDefault="00811395">
      <w:pPr>
        <w:pStyle w:val="af"/>
        <w:numPr>
          <w:ilvl w:val="0"/>
          <w:numId w:val="2"/>
        </w:numPr>
        <w:ind w:firstLineChars="0"/>
        <w:rPr>
          <w:rFonts w:ascii="Times New Roman" w:hAnsi="Times New Roman" w:cs="Times New Roman"/>
          <w:szCs w:val="32"/>
        </w:rPr>
      </w:pPr>
      <w:proofErr w:type="gramStart"/>
      <w:r>
        <w:rPr>
          <w:rFonts w:ascii="Times New Roman" w:hAnsi="Times New Roman" w:cs="Times New Roman"/>
          <w:szCs w:val="32"/>
        </w:rPr>
        <w:t>“</w:t>
      </w:r>
      <w:proofErr w:type="gramEnd"/>
      <w:r>
        <w:rPr>
          <w:rFonts w:ascii="Times New Roman" w:hAnsi="Times New Roman" w:cs="Times New Roman"/>
          <w:szCs w:val="32"/>
        </w:rPr>
        <w:t>建设</w:t>
      </w:r>
      <w:r>
        <w:rPr>
          <w:rFonts w:ascii="Times New Roman" w:hAnsi="Times New Roman" w:cs="Times New Roman"/>
          <w:szCs w:val="32"/>
        </w:rPr>
        <w:t>“</w:t>
      </w:r>
      <w:r>
        <w:rPr>
          <w:rFonts w:ascii="Times New Roman" w:hAnsi="Times New Roman" w:cs="Times New Roman"/>
          <w:szCs w:val="32"/>
        </w:rPr>
        <w:t>低碳展厅</w:t>
      </w:r>
      <w:r>
        <w:rPr>
          <w:rFonts w:ascii="Times New Roman" w:hAnsi="Times New Roman" w:cs="Times New Roman"/>
          <w:szCs w:val="32"/>
        </w:rPr>
        <w:t>”</w:t>
      </w:r>
      <w:r>
        <w:rPr>
          <w:rFonts w:ascii="Times New Roman" w:hAnsi="Times New Roman" w:cs="Times New Roman"/>
          <w:szCs w:val="32"/>
        </w:rPr>
        <w:t>，不断更新展示校园内低碳行为方式</w:t>
      </w:r>
      <w:proofErr w:type="gramStart"/>
      <w:r>
        <w:rPr>
          <w:rFonts w:ascii="Times New Roman" w:hAnsi="Times New Roman" w:cs="Times New Roman"/>
          <w:szCs w:val="32"/>
        </w:rPr>
        <w:t>”</w:t>
      </w:r>
      <w:proofErr w:type="gramEnd"/>
      <w:r>
        <w:rPr>
          <w:rFonts w:ascii="Times New Roman" w:hAnsi="Times New Roman" w:cs="Times New Roman"/>
          <w:szCs w:val="32"/>
        </w:rPr>
        <w:t>，调低对应分值，增加关于其他展示方式的描述；</w:t>
      </w:r>
    </w:p>
    <w:p w:rsidR="005F7AD8" w:rsidRDefault="00811395">
      <w:pPr>
        <w:pStyle w:val="af"/>
        <w:numPr>
          <w:ilvl w:val="0"/>
          <w:numId w:val="2"/>
        </w:numPr>
        <w:ind w:firstLineChars="0"/>
        <w:rPr>
          <w:rFonts w:ascii="Times New Roman" w:hAnsi="Times New Roman" w:cs="Times New Roman"/>
          <w:szCs w:val="32"/>
        </w:rPr>
      </w:pPr>
      <w:r>
        <w:rPr>
          <w:rFonts w:ascii="Times New Roman" w:hAnsi="Times New Roman" w:cs="Times New Roman"/>
          <w:szCs w:val="32"/>
        </w:rPr>
        <w:t>建议将</w:t>
      </w:r>
      <w:proofErr w:type="gramStart"/>
      <w:r>
        <w:rPr>
          <w:rFonts w:ascii="Times New Roman" w:hAnsi="Times New Roman" w:cs="Times New Roman"/>
          <w:szCs w:val="32"/>
        </w:rPr>
        <w:t>“</w:t>
      </w:r>
      <w:proofErr w:type="gramEnd"/>
      <w:r>
        <w:rPr>
          <w:rFonts w:ascii="Times New Roman" w:hAnsi="Times New Roman" w:cs="Times New Roman"/>
          <w:szCs w:val="32"/>
        </w:rPr>
        <w:t>建立</w:t>
      </w:r>
      <w:r>
        <w:rPr>
          <w:rFonts w:ascii="Times New Roman" w:hAnsi="Times New Roman" w:cs="Times New Roman"/>
          <w:szCs w:val="32"/>
        </w:rPr>
        <w:t>“</w:t>
      </w:r>
      <w:r>
        <w:rPr>
          <w:rFonts w:ascii="Times New Roman" w:hAnsi="Times New Roman" w:cs="Times New Roman"/>
          <w:szCs w:val="32"/>
        </w:rPr>
        <w:t>碳账户</w:t>
      </w:r>
      <w:r>
        <w:rPr>
          <w:rFonts w:ascii="Times New Roman" w:hAnsi="Times New Roman" w:cs="Times New Roman"/>
          <w:szCs w:val="32"/>
        </w:rPr>
        <w:t>”</w:t>
      </w:r>
      <w:r>
        <w:rPr>
          <w:rFonts w:ascii="Times New Roman" w:hAnsi="Times New Roman" w:cs="Times New Roman"/>
          <w:szCs w:val="32"/>
        </w:rPr>
        <w:t>，开展</w:t>
      </w:r>
      <w:r>
        <w:rPr>
          <w:rFonts w:ascii="Times New Roman" w:hAnsi="Times New Roman" w:cs="Times New Roman"/>
          <w:szCs w:val="32"/>
        </w:rPr>
        <w:t>“</w:t>
      </w:r>
      <w:r>
        <w:rPr>
          <w:rFonts w:ascii="Times New Roman" w:hAnsi="Times New Roman" w:cs="Times New Roman"/>
          <w:szCs w:val="32"/>
        </w:rPr>
        <w:t>碳普惠</w:t>
      </w:r>
      <w:r>
        <w:rPr>
          <w:rFonts w:ascii="Times New Roman" w:hAnsi="Times New Roman" w:cs="Times New Roman"/>
          <w:szCs w:val="32"/>
        </w:rPr>
        <w:t>”</w:t>
      </w:r>
      <w:r>
        <w:rPr>
          <w:rFonts w:ascii="Times New Roman" w:hAnsi="Times New Roman" w:cs="Times New Roman"/>
          <w:szCs w:val="32"/>
        </w:rPr>
        <w:t>设置成加分项；</w:t>
      </w:r>
    </w:p>
    <w:p w:rsidR="005F7AD8" w:rsidRDefault="00811395">
      <w:pPr>
        <w:pStyle w:val="af"/>
        <w:numPr>
          <w:ilvl w:val="0"/>
          <w:numId w:val="2"/>
        </w:numPr>
        <w:ind w:firstLineChars="0"/>
        <w:rPr>
          <w:rFonts w:ascii="Times New Roman" w:hAnsi="Times New Roman" w:cs="Times New Roman"/>
          <w:szCs w:val="32"/>
        </w:rPr>
      </w:pPr>
      <w:r>
        <w:rPr>
          <w:rFonts w:ascii="Times New Roman" w:hAnsi="Times New Roman" w:cs="Times New Roman"/>
          <w:szCs w:val="32"/>
        </w:rPr>
        <w:t>建议</w:t>
      </w:r>
      <w:r>
        <w:rPr>
          <w:rFonts w:ascii="Times New Roman" w:hAnsi="Times New Roman" w:cs="Times New Roman"/>
          <w:szCs w:val="32"/>
        </w:rPr>
        <w:t>“</w:t>
      </w:r>
      <w:r>
        <w:rPr>
          <w:rFonts w:ascii="Times New Roman" w:hAnsi="Times New Roman" w:cs="Times New Roman"/>
          <w:szCs w:val="21"/>
        </w:rPr>
        <w:t>开展光盘行动、建立并落实班级厨余垃圾称重考核制度；仅开展行动未建立考核，得</w:t>
      </w:r>
      <w:r>
        <w:rPr>
          <w:rFonts w:ascii="Times New Roman" w:hAnsi="Times New Roman" w:cs="Times New Roman"/>
          <w:szCs w:val="21"/>
        </w:rPr>
        <w:t>2</w:t>
      </w:r>
      <w:r>
        <w:rPr>
          <w:rFonts w:ascii="Times New Roman" w:hAnsi="Times New Roman" w:cs="Times New Roman"/>
          <w:szCs w:val="21"/>
        </w:rPr>
        <w:t>分</w:t>
      </w:r>
      <w:r>
        <w:rPr>
          <w:rFonts w:ascii="Times New Roman" w:hAnsi="Times New Roman" w:cs="Times New Roman"/>
          <w:szCs w:val="32"/>
        </w:rPr>
        <w:t>”</w:t>
      </w:r>
      <w:r>
        <w:rPr>
          <w:rFonts w:ascii="Times New Roman" w:hAnsi="Times New Roman" w:cs="Times New Roman"/>
          <w:szCs w:val="32"/>
        </w:rPr>
        <w:t>，修改</w:t>
      </w:r>
      <w:proofErr w:type="gramStart"/>
      <w:r>
        <w:rPr>
          <w:rFonts w:ascii="Times New Roman" w:hAnsi="Times New Roman" w:cs="Times New Roman"/>
          <w:szCs w:val="32"/>
        </w:rPr>
        <w:t>厨余垃圾</w:t>
      </w:r>
      <w:proofErr w:type="gramEnd"/>
      <w:r>
        <w:rPr>
          <w:rFonts w:ascii="Times New Roman" w:hAnsi="Times New Roman" w:cs="Times New Roman"/>
          <w:szCs w:val="32"/>
        </w:rPr>
        <w:t>考核范围，将</w:t>
      </w:r>
      <w:r>
        <w:rPr>
          <w:rFonts w:ascii="Times New Roman" w:hAnsi="Times New Roman" w:cs="Times New Roman"/>
          <w:szCs w:val="32"/>
        </w:rPr>
        <w:t>“</w:t>
      </w:r>
      <w:r>
        <w:rPr>
          <w:rFonts w:ascii="Times New Roman" w:hAnsi="Times New Roman" w:cs="Times New Roman"/>
          <w:szCs w:val="32"/>
        </w:rPr>
        <w:t>班级</w:t>
      </w:r>
      <w:r>
        <w:rPr>
          <w:rFonts w:ascii="Times New Roman" w:hAnsi="Times New Roman" w:cs="Times New Roman"/>
          <w:szCs w:val="32"/>
        </w:rPr>
        <w:t>”</w:t>
      </w:r>
      <w:r>
        <w:rPr>
          <w:rFonts w:ascii="Times New Roman" w:hAnsi="Times New Roman" w:cs="Times New Roman"/>
          <w:szCs w:val="32"/>
        </w:rPr>
        <w:t>改为</w:t>
      </w:r>
      <w:r>
        <w:rPr>
          <w:rFonts w:ascii="Times New Roman" w:hAnsi="Times New Roman" w:cs="Times New Roman"/>
          <w:szCs w:val="32"/>
        </w:rPr>
        <w:t>“</w:t>
      </w:r>
      <w:r>
        <w:rPr>
          <w:rFonts w:ascii="Times New Roman" w:hAnsi="Times New Roman" w:cs="Times New Roman"/>
          <w:szCs w:val="32"/>
        </w:rPr>
        <w:t>食堂</w:t>
      </w:r>
      <w:r>
        <w:rPr>
          <w:rFonts w:ascii="Times New Roman" w:hAnsi="Times New Roman" w:cs="Times New Roman"/>
          <w:szCs w:val="32"/>
        </w:rPr>
        <w:t>”</w:t>
      </w:r>
      <w:r>
        <w:rPr>
          <w:rFonts w:ascii="Times New Roman" w:hAnsi="Times New Roman" w:cs="Times New Roman"/>
          <w:szCs w:val="32"/>
        </w:rPr>
        <w:t>或时间周期；</w:t>
      </w:r>
    </w:p>
    <w:p w:rsidR="005F7AD8" w:rsidRDefault="00811395">
      <w:pPr>
        <w:pStyle w:val="af"/>
        <w:numPr>
          <w:ilvl w:val="0"/>
          <w:numId w:val="2"/>
        </w:numPr>
        <w:ind w:firstLineChars="0"/>
        <w:rPr>
          <w:rFonts w:ascii="Times New Roman" w:hAnsi="Times New Roman" w:cs="Times New Roman"/>
          <w:szCs w:val="32"/>
        </w:rPr>
      </w:pPr>
      <w:r>
        <w:rPr>
          <w:rFonts w:ascii="Times New Roman" w:hAnsi="Times New Roman" w:cs="Times New Roman"/>
          <w:szCs w:val="32"/>
        </w:rPr>
        <w:t>建议</w:t>
      </w:r>
      <w:r>
        <w:rPr>
          <w:rFonts w:ascii="Times New Roman" w:hAnsi="Times New Roman" w:cs="Times New Roman"/>
          <w:szCs w:val="32"/>
        </w:rPr>
        <w:t>“</w:t>
      </w:r>
      <w:r>
        <w:rPr>
          <w:rFonts w:ascii="Times New Roman" w:hAnsi="Times New Roman" w:cs="Times New Roman"/>
          <w:szCs w:val="21"/>
        </w:rPr>
        <w:t>校园内建设有光</w:t>
      </w:r>
      <w:proofErr w:type="gramStart"/>
      <w:r>
        <w:rPr>
          <w:rFonts w:ascii="Times New Roman" w:hAnsi="Times New Roman" w:cs="Times New Roman"/>
          <w:szCs w:val="21"/>
        </w:rPr>
        <w:t>伏</w:t>
      </w:r>
      <w:proofErr w:type="gramEnd"/>
      <w:r>
        <w:rPr>
          <w:rFonts w:ascii="Times New Roman" w:hAnsi="Times New Roman" w:cs="Times New Roman"/>
          <w:szCs w:val="21"/>
        </w:rPr>
        <w:t>发电设施，且发电量完全覆盖日常教学用电需求，得</w:t>
      </w:r>
      <w:r>
        <w:rPr>
          <w:rFonts w:ascii="Times New Roman" w:hAnsi="Times New Roman" w:cs="Times New Roman"/>
          <w:szCs w:val="21"/>
        </w:rPr>
        <w:t>3</w:t>
      </w:r>
      <w:r>
        <w:rPr>
          <w:rFonts w:ascii="Times New Roman" w:hAnsi="Times New Roman" w:cs="Times New Roman"/>
          <w:szCs w:val="21"/>
        </w:rPr>
        <w:t>分；满足</w:t>
      </w:r>
      <w:r>
        <w:rPr>
          <w:rFonts w:ascii="Times New Roman" w:hAnsi="Times New Roman" w:cs="Times New Roman"/>
          <w:szCs w:val="21"/>
        </w:rPr>
        <w:t>50%</w:t>
      </w:r>
      <w:r>
        <w:rPr>
          <w:rFonts w:ascii="Times New Roman" w:hAnsi="Times New Roman" w:cs="Times New Roman"/>
          <w:szCs w:val="21"/>
        </w:rPr>
        <w:t>以上，得</w:t>
      </w:r>
      <w:r>
        <w:rPr>
          <w:rFonts w:ascii="Times New Roman" w:hAnsi="Times New Roman" w:cs="Times New Roman"/>
          <w:szCs w:val="21"/>
        </w:rPr>
        <w:t>2</w:t>
      </w:r>
      <w:r>
        <w:rPr>
          <w:rFonts w:ascii="Times New Roman" w:hAnsi="Times New Roman" w:cs="Times New Roman"/>
          <w:szCs w:val="21"/>
        </w:rPr>
        <w:t>分；满足</w:t>
      </w:r>
      <w:r>
        <w:rPr>
          <w:rFonts w:ascii="Times New Roman" w:hAnsi="Times New Roman" w:cs="Times New Roman"/>
          <w:szCs w:val="21"/>
        </w:rPr>
        <w:t>20%</w:t>
      </w:r>
      <w:r>
        <w:rPr>
          <w:rFonts w:ascii="Times New Roman" w:hAnsi="Times New Roman" w:cs="Times New Roman"/>
          <w:szCs w:val="21"/>
        </w:rPr>
        <w:t>以上，得</w:t>
      </w:r>
      <w:r>
        <w:rPr>
          <w:rFonts w:ascii="Times New Roman" w:hAnsi="Times New Roman" w:cs="Times New Roman"/>
          <w:szCs w:val="21"/>
        </w:rPr>
        <w:t>1</w:t>
      </w:r>
      <w:r>
        <w:rPr>
          <w:rFonts w:ascii="Times New Roman" w:hAnsi="Times New Roman" w:cs="Times New Roman"/>
          <w:szCs w:val="21"/>
        </w:rPr>
        <w:t>分。</w:t>
      </w:r>
      <w:r>
        <w:rPr>
          <w:rFonts w:ascii="Times New Roman" w:hAnsi="Times New Roman" w:cs="Times New Roman"/>
          <w:szCs w:val="32"/>
        </w:rPr>
        <w:t>”</w:t>
      </w:r>
      <w:r>
        <w:rPr>
          <w:rFonts w:ascii="Times New Roman" w:hAnsi="Times New Roman" w:cs="Times New Roman"/>
          <w:szCs w:val="32"/>
        </w:rPr>
        <w:t>中细化光</w:t>
      </w:r>
      <w:proofErr w:type="gramStart"/>
      <w:r>
        <w:rPr>
          <w:rFonts w:ascii="Times New Roman" w:hAnsi="Times New Roman" w:cs="Times New Roman"/>
          <w:szCs w:val="32"/>
        </w:rPr>
        <w:t>伏设施</w:t>
      </w:r>
      <w:proofErr w:type="gramEnd"/>
      <w:r>
        <w:rPr>
          <w:rFonts w:ascii="Times New Roman" w:hAnsi="Times New Roman" w:cs="Times New Roman"/>
          <w:szCs w:val="32"/>
        </w:rPr>
        <w:t>的描述，增加关于光伏路灯等光</w:t>
      </w:r>
      <w:proofErr w:type="gramStart"/>
      <w:r>
        <w:rPr>
          <w:rFonts w:ascii="Times New Roman" w:hAnsi="Times New Roman" w:cs="Times New Roman"/>
          <w:szCs w:val="32"/>
        </w:rPr>
        <w:t>伏设施</w:t>
      </w:r>
      <w:proofErr w:type="gramEnd"/>
      <w:r>
        <w:rPr>
          <w:rFonts w:ascii="Times New Roman" w:hAnsi="Times New Roman" w:cs="Times New Roman"/>
          <w:szCs w:val="32"/>
        </w:rPr>
        <w:t>细化描述；</w:t>
      </w:r>
    </w:p>
    <w:p w:rsidR="005F7AD8" w:rsidRDefault="00811395">
      <w:pPr>
        <w:pStyle w:val="af"/>
        <w:numPr>
          <w:ilvl w:val="255"/>
          <w:numId w:val="0"/>
        </w:numPr>
        <w:ind w:left="630"/>
        <w:rPr>
          <w:rFonts w:ascii="Times New Roman" w:hAnsi="Times New Roman" w:cs="Times New Roman"/>
          <w:b/>
          <w:bCs/>
          <w:szCs w:val="32"/>
        </w:rPr>
      </w:pPr>
      <w:r>
        <w:rPr>
          <w:rFonts w:ascii="Times New Roman" w:hAnsi="Times New Roman" w:cs="Times New Roman" w:hint="eastAsia"/>
          <w:b/>
          <w:bCs/>
          <w:szCs w:val="32"/>
        </w:rPr>
        <w:lastRenderedPageBreak/>
        <w:t>4</w:t>
      </w:r>
      <w:r>
        <w:rPr>
          <w:rFonts w:ascii="Times New Roman" w:hAnsi="Times New Roman" w:cs="Times New Roman" w:hint="eastAsia"/>
          <w:b/>
          <w:bCs/>
          <w:szCs w:val="32"/>
        </w:rPr>
        <w:t>、反馈意见处理</w:t>
      </w:r>
    </w:p>
    <w:p w:rsidR="005F7AD8" w:rsidRDefault="00811395">
      <w:pPr>
        <w:pStyle w:val="af"/>
        <w:numPr>
          <w:ilvl w:val="255"/>
          <w:numId w:val="0"/>
        </w:numPr>
        <w:ind w:left="630"/>
        <w:rPr>
          <w:rFonts w:ascii="Times New Roman" w:hAnsi="Times New Roman" w:cs="Times New Roman"/>
          <w:szCs w:val="32"/>
        </w:rPr>
      </w:pPr>
      <w:r>
        <w:rPr>
          <w:rFonts w:ascii="Times New Roman" w:hAnsi="Times New Roman" w:cs="Times New Roman" w:hint="eastAsia"/>
          <w:szCs w:val="32"/>
        </w:rPr>
        <w:t>根据回收意见，对评分细则修改如下：</w:t>
      </w:r>
    </w:p>
    <w:p w:rsidR="005F7AD8" w:rsidRDefault="00811395">
      <w:pPr>
        <w:pStyle w:val="af"/>
        <w:numPr>
          <w:ilvl w:val="0"/>
          <w:numId w:val="3"/>
        </w:numPr>
        <w:ind w:firstLineChars="0"/>
        <w:rPr>
          <w:rFonts w:ascii="Times New Roman" w:hAnsi="Times New Roman" w:cs="Times New Roman"/>
          <w:szCs w:val="32"/>
        </w:rPr>
      </w:pPr>
      <w:r>
        <w:rPr>
          <w:rFonts w:ascii="Times New Roman" w:hAnsi="Times New Roman" w:cs="Times New Roman" w:hint="eastAsia"/>
          <w:szCs w:val="32"/>
        </w:rPr>
        <w:t>修改“低碳教育理念”第</w:t>
      </w:r>
      <w:r>
        <w:rPr>
          <w:rFonts w:ascii="Times New Roman" w:hAnsi="Times New Roman" w:cs="Times New Roman" w:hint="eastAsia"/>
          <w:szCs w:val="32"/>
        </w:rPr>
        <w:t>1</w:t>
      </w:r>
      <w:r>
        <w:rPr>
          <w:rFonts w:ascii="Times New Roman" w:hAnsi="Times New Roman" w:cs="Times New Roman" w:hint="eastAsia"/>
          <w:szCs w:val="32"/>
        </w:rPr>
        <w:t>条，增加“在相关学科中讲授绿色低碳知识，得</w:t>
      </w:r>
      <w:r>
        <w:rPr>
          <w:rFonts w:ascii="Times New Roman" w:hAnsi="Times New Roman" w:cs="Times New Roman"/>
          <w:szCs w:val="32"/>
        </w:rPr>
        <w:t>2</w:t>
      </w:r>
      <w:r>
        <w:rPr>
          <w:rFonts w:ascii="Times New Roman" w:hAnsi="Times New Roman" w:cs="Times New Roman"/>
          <w:szCs w:val="32"/>
        </w:rPr>
        <w:t>分</w:t>
      </w:r>
      <w:r>
        <w:rPr>
          <w:rFonts w:ascii="Times New Roman" w:hAnsi="Times New Roman" w:cs="Times New Roman" w:hint="eastAsia"/>
          <w:szCs w:val="32"/>
        </w:rPr>
        <w:t>；”扩第</w:t>
      </w:r>
      <w:r>
        <w:rPr>
          <w:rFonts w:ascii="Times New Roman" w:hAnsi="Times New Roman" w:cs="Times New Roman" w:hint="eastAsia"/>
          <w:szCs w:val="32"/>
        </w:rPr>
        <w:t>5</w:t>
      </w:r>
      <w:r>
        <w:rPr>
          <w:rFonts w:ascii="Times New Roman" w:hAnsi="Times New Roman" w:cs="Times New Roman" w:hint="eastAsia"/>
          <w:szCs w:val="32"/>
        </w:rPr>
        <w:t>条得分要求，分值不变。</w:t>
      </w:r>
      <w:r>
        <w:rPr>
          <w:rFonts w:ascii="Times New Roman" w:hAnsi="Times New Roman" w:cs="Times New Roman"/>
          <w:szCs w:val="32"/>
        </w:rPr>
        <w:t xml:space="preserve"> </w:t>
      </w:r>
    </w:p>
    <w:p w:rsidR="005F7AD8" w:rsidRDefault="00811395">
      <w:pPr>
        <w:pStyle w:val="af"/>
        <w:numPr>
          <w:ilvl w:val="0"/>
          <w:numId w:val="3"/>
        </w:numPr>
        <w:ind w:firstLineChars="0"/>
        <w:rPr>
          <w:rFonts w:ascii="Times New Roman" w:hAnsi="Times New Roman" w:cs="Times New Roman"/>
          <w:szCs w:val="32"/>
        </w:rPr>
      </w:pPr>
      <w:r>
        <w:rPr>
          <w:rFonts w:ascii="Times New Roman" w:hAnsi="Times New Roman" w:cs="Times New Roman" w:hint="eastAsia"/>
          <w:szCs w:val="32"/>
        </w:rPr>
        <w:t>“低碳生活模式”第</w:t>
      </w:r>
      <w:r>
        <w:rPr>
          <w:rFonts w:ascii="Times New Roman" w:hAnsi="Times New Roman" w:cs="Times New Roman" w:hint="eastAsia"/>
          <w:szCs w:val="32"/>
        </w:rPr>
        <w:t>3</w:t>
      </w:r>
      <w:r>
        <w:rPr>
          <w:rFonts w:ascii="Times New Roman" w:hAnsi="Times New Roman" w:cs="Times New Roman" w:hint="eastAsia"/>
          <w:szCs w:val="32"/>
        </w:rPr>
        <w:t>条</w:t>
      </w:r>
      <w:r>
        <w:rPr>
          <w:rFonts w:ascii="Times New Roman" w:hAnsi="Times New Roman" w:cs="Times New Roman" w:hint="eastAsia"/>
          <w:szCs w:val="32"/>
        </w:rPr>
        <w:t xml:space="preserve"> </w:t>
      </w:r>
      <w:r>
        <w:rPr>
          <w:rFonts w:ascii="Times New Roman" w:hAnsi="Times New Roman" w:cs="Times New Roman" w:hint="eastAsia"/>
          <w:szCs w:val="32"/>
        </w:rPr>
        <w:t>：</w:t>
      </w:r>
      <w:proofErr w:type="gramStart"/>
      <w:r>
        <w:rPr>
          <w:rFonts w:ascii="Times New Roman" w:hAnsi="Times New Roman" w:cs="Times New Roman" w:hint="eastAsia"/>
          <w:szCs w:val="32"/>
        </w:rPr>
        <w:t>“</w:t>
      </w:r>
      <w:proofErr w:type="gramEnd"/>
      <w:r>
        <w:rPr>
          <w:rFonts w:ascii="Times New Roman" w:hAnsi="Times New Roman" w:cs="Times New Roman" w:hint="eastAsia"/>
          <w:szCs w:val="32"/>
        </w:rPr>
        <w:t>建立“碳账户”，开展“碳普惠”活动。</w:t>
      </w:r>
      <w:proofErr w:type="gramStart"/>
      <w:r>
        <w:rPr>
          <w:rFonts w:ascii="Times New Roman" w:hAnsi="Times New Roman" w:cs="Times New Roman" w:hint="eastAsia"/>
          <w:szCs w:val="32"/>
        </w:rPr>
        <w:t>”</w:t>
      </w:r>
      <w:proofErr w:type="gramEnd"/>
      <w:r>
        <w:rPr>
          <w:rFonts w:ascii="Times New Roman" w:hAnsi="Times New Roman" w:cs="Times New Roman" w:hint="eastAsia"/>
          <w:szCs w:val="32"/>
        </w:rPr>
        <w:t>调整为创新模式，分值变为</w:t>
      </w:r>
      <w:r>
        <w:rPr>
          <w:rFonts w:ascii="Times New Roman" w:hAnsi="Times New Roman" w:cs="Times New Roman" w:hint="eastAsia"/>
          <w:szCs w:val="32"/>
        </w:rPr>
        <w:t>2</w:t>
      </w:r>
      <w:r>
        <w:rPr>
          <w:rFonts w:ascii="Times New Roman" w:hAnsi="Times New Roman" w:cs="Times New Roman" w:hint="eastAsia"/>
          <w:szCs w:val="32"/>
        </w:rPr>
        <w:t>分；修改扩充第</w:t>
      </w:r>
      <w:r>
        <w:rPr>
          <w:rFonts w:ascii="Times New Roman" w:hAnsi="Times New Roman" w:cs="Times New Roman" w:hint="eastAsia"/>
          <w:szCs w:val="32"/>
        </w:rPr>
        <w:t>6</w:t>
      </w:r>
      <w:r>
        <w:rPr>
          <w:rFonts w:ascii="Times New Roman" w:hAnsi="Times New Roman" w:cs="Times New Roman" w:hint="eastAsia"/>
          <w:szCs w:val="32"/>
        </w:rPr>
        <w:t>条内容；原有</w:t>
      </w:r>
      <w:r>
        <w:rPr>
          <w:rFonts w:ascii="Times New Roman" w:hAnsi="Times New Roman" w:cs="Times New Roman" w:hint="eastAsia"/>
          <w:szCs w:val="32"/>
        </w:rPr>
        <w:t>3</w:t>
      </w:r>
      <w:r>
        <w:rPr>
          <w:rFonts w:ascii="Times New Roman" w:hAnsi="Times New Roman" w:cs="Times New Roman" w:hint="eastAsia"/>
          <w:szCs w:val="32"/>
        </w:rPr>
        <w:t>分分别加至现有第</w:t>
      </w:r>
      <w:r>
        <w:rPr>
          <w:rFonts w:ascii="Times New Roman" w:hAnsi="Times New Roman" w:cs="Times New Roman" w:hint="eastAsia"/>
          <w:szCs w:val="32"/>
        </w:rPr>
        <w:t>1</w:t>
      </w:r>
      <w:r>
        <w:rPr>
          <w:rFonts w:ascii="Times New Roman" w:hAnsi="Times New Roman" w:cs="Times New Roman" w:hint="eastAsia"/>
          <w:szCs w:val="32"/>
        </w:rPr>
        <w:t>、</w:t>
      </w:r>
      <w:r>
        <w:rPr>
          <w:rFonts w:ascii="Times New Roman" w:hAnsi="Times New Roman" w:cs="Times New Roman" w:hint="eastAsia"/>
          <w:szCs w:val="32"/>
        </w:rPr>
        <w:t>2</w:t>
      </w:r>
      <w:r>
        <w:rPr>
          <w:rFonts w:ascii="Times New Roman" w:hAnsi="Times New Roman" w:cs="Times New Roman" w:hint="eastAsia"/>
          <w:szCs w:val="32"/>
        </w:rPr>
        <w:t>、</w:t>
      </w:r>
      <w:r>
        <w:rPr>
          <w:rFonts w:ascii="Times New Roman" w:hAnsi="Times New Roman" w:cs="Times New Roman" w:hint="eastAsia"/>
          <w:szCs w:val="32"/>
        </w:rPr>
        <w:t>3</w:t>
      </w:r>
      <w:r>
        <w:rPr>
          <w:rFonts w:ascii="Times New Roman" w:hAnsi="Times New Roman" w:cs="Times New Roman" w:hint="eastAsia"/>
          <w:szCs w:val="32"/>
        </w:rPr>
        <w:t>条，均由</w:t>
      </w:r>
      <w:r>
        <w:rPr>
          <w:rFonts w:ascii="Times New Roman" w:hAnsi="Times New Roman" w:cs="Times New Roman" w:hint="eastAsia"/>
          <w:szCs w:val="32"/>
        </w:rPr>
        <w:t>3</w:t>
      </w:r>
      <w:r>
        <w:rPr>
          <w:rFonts w:ascii="Times New Roman" w:hAnsi="Times New Roman" w:cs="Times New Roman" w:hint="eastAsia"/>
          <w:szCs w:val="32"/>
        </w:rPr>
        <w:t>分变为</w:t>
      </w:r>
      <w:r>
        <w:rPr>
          <w:rFonts w:ascii="Times New Roman" w:hAnsi="Times New Roman" w:cs="Times New Roman" w:hint="eastAsia"/>
          <w:szCs w:val="32"/>
        </w:rPr>
        <w:t>4</w:t>
      </w:r>
      <w:r>
        <w:rPr>
          <w:rFonts w:ascii="Times New Roman" w:hAnsi="Times New Roman" w:cs="Times New Roman" w:hint="eastAsia"/>
          <w:szCs w:val="32"/>
        </w:rPr>
        <w:t>分；扩充描述第</w:t>
      </w:r>
      <w:r>
        <w:rPr>
          <w:rFonts w:ascii="Times New Roman" w:hAnsi="Times New Roman" w:cs="Times New Roman" w:hint="eastAsia"/>
          <w:szCs w:val="32"/>
        </w:rPr>
        <w:t>5</w:t>
      </w:r>
      <w:r>
        <w:rPr>
          <w:rFonts w:ascii="Times New Roman" w:hAnsi="Times New Roman" w:cs="Times New Roman" w:hint="eastAsia"/>
          <w:szCs w:val="32"/>
        </w:rPr>
        <w:t>条的得分范围。</w:t>
      </w:r>
    </w:p>
    <w:p w:rsidR="005F7AD8" w:rsidRDefault="00811395">
      <w:pPr>
        <w:pStyle w:val="af"/>
        <w:numPr>
          <w:ilvl w:val="0"/>
          <w:numId w:val="3"/>
        </w:numPr>
        <w:ind w:firstLineChars="0"/>
        <w:rPr>
          <w:rFonts w:ascii="Times New Roman" w:hAnsi="Times New Roman" w:cs="Times New Roman"/>
          <w:szCs w:val="32"/>
        </w:rPr>
      </w:pPr>
      <w:r>
        <w:rPr>
          <w:rFonts w:ascii="Times New Roman" w:hAnsi="Times New Roman" w:cs="Times New Roman" w:hint="eastAsia"/>
          <w:szCs w:val="32"/>
        </w:rPr>
        <w:t>“光电、光热等利用”第</w:t>
      </w:r>
      <w:r>
        <w:rPr>
          <w:rFonts w:ascii="Times New Roman" w:hAnsi="Times New Roman" w:cs="Times New Roman" w:hint="eastAsia"/>
          <w:szCs w:val="32"/>
        </w:rPr>
        <w:t>1</w:t>
      </w:r>
      <w:r>
        <w:rPr>
          <w:rFonts w:ascii="Times New Roman" w:hAnsi="Times New Roman" w:cs="Times New Roman" w:hint="eastAsia"/>
          <w:szCs w:val="32"/>
        </w:rPr>
        <w:t>条，补充光伏车棚、光伏路灯的得分点，分值由</w:t>
      </w:r>
      <w:r>
        <w:rPr>
          <w:rFonts w:ascii="Times New Roman" w:hAnsi="Times New Roman" w:cs="Times New Roman" w:hint="eastAsia"/>
          <w:szCs w:val="32"/>
        </w:rPr>
        <w:t>3</w:t>
      </w:r>
      <w:r>
        <w:rPr>
          <w:rFonts w:ascii="Times New Roman" w:hAnsi="Times New Roman" w:cs="Times New Roman" w:hint="eastAsia"/>
          <w:szCs w:val="32"/>
        </w:rPr>
        <w:t>分变成</w:t>
      </w:r>
      <w:r>
        <w:rPr>
          <w:rFonts w:ascii="Times New Roman" w:hAnsi="Times New Roman" w:cs="Times New Roman" w:hint="eastAsia"/>
          <w:szCs w:val="32"/>
        </w:rPr>
        <w:t>5</w:t>
      </w:r>
      <w:r>
        <w:rPr>
          <w:rFonts w:ascii="Times New Roman" w:hAnsi="Times New Roman" w:cs="Times New Roman" w:hint="eastAsia"/>
          <w:szCs w:val="32"/>
        </w:rPr>
        <w:t>分。</w:t>
      </w:r>
    </w:p>
    <w:p w:rsidR="005F7AD8" w:rsidRDefault="00811395">
      <w:pPr>
        <w:pStyle w:val="af"/>
        <w:numPr>
          <w:ilvl w:val="0"/>
          <w:numId w:val="3"/>
        </w:numPr>
        <w:ind w:firstLineChars="0"/>
        <w:rPr>
          <w:rFonts w:ascii="Times New Roman" w:hAnsi="Times New Roman" w:cs="Times New Roman"/>
          <w:szCs w:val="32"/>
        </w:rPr>
      </w:pPr>
      <w:r>
        <w:rPr>
          <w:rFonts w:ascii="Times New Roman" w:hAnsi="Times New Roman" w:cs="Times New Roman" w:hint="eastAsia"/>
          <w:szCs w:val="32"/>
        </w:rPr>
        <w:t>“创新模式”中，修改第</w:t>
      </w:r>
      <w:r>
        <w:rPr>
          <w:rFonts w:ascii="Times New Roman" w:hAnsi="Times New Roman" w:cs="Times New Roman" w:hint="eastAsia"/>
          <w:szCs w:val="32"/>
        </w:rPr>
        <w:t>5</w:t>
      </w:r>
      <w:r>
        <w:rPr>
          <w:rFonts w:ascii="Times New Roman" w:hAnsi="Times New Roman" w:cs="Times New Roman" w:hint="eastAsia"/>
          <w:szCs w:val="32"/>
        </w:rPr>
        <w:t>条，删除原有“利用地热能等其他可再生能源（除太阳能发电及雨水回收）设施。”扩充第</w:t>
      </w:r>
      <w:r>
        <w:rPr>
          <w:rFonts w:ascii="Times New Roman" w:hAnsi="Times New Roman" w:cs="Times New Roman" w:hint="eastAsia"/>
          <w:szCs w:val="32"/>
        </w:rPr>
        <w:t>8</w:t>
      </w:r>
      <w:r>
        <w:rPr>
          <w:rFonts w:ascii="Times New Roman" w:hAnsi="Times New Roman" w:cs="Times New Roman" w:hint="eastAsia"/>
          <w:szCs w:val="32"/>
        </w:rPr>
        <w:t>条，增加“电动自行车充电桩”的描述。</w:t>
      </w:r>
    </w:p>
    <w:p w:rsidR="005F7AD8" w:rsidRDefault="00811395">
      <w:pPr>
        <w:pStyle w:val="af"/>
        <w:numPr>
          <w:ilvl w:val="0"/>
          <w:numId w:val="3"/>
        </w:numPr>
        <w:ind w:firstLineChars="0"/>
        <w:rPr>
          <w:rFonts w:ascii="Times New Roman" w:hAnsi="Times New Roman" w:cs="Times New Roman"/>
          <w:szCs w:val="32"/>
        </w:rPr>
      </w:pPr>
      <w:r>
        <w:rPr>
          <w:rFonts w:ascii="Times New Roman" w:hAnsi="Times New Roman" w:cs="Times New Roman" w:hint="eastAsia"/>
          <w:szCs w:val="32"/>
        </w:rPr>
        <w:t>调整打分明细后，调研学校打分结果如下：</w:t>
      </w:r>
    </w:p>
    <w:p w:rsidR="005F7AD8" w:rsidRPr="005808EF" w:rsidRDefault="00811395" w:rsidP="005808EF">
      <w:pPr>
        <w:widowControl/>
        <w:ind w:firstLineChars="0" w:firstLine="0"/>
        <w:jc w:val="center"/>
        <w:textAlignment w:val="center"/>
        <w:rPr>
          <w:rFonts w:ascii="Times New Roman" w:hAnsi="Times New Roman" w:cs="Times New Roman"/>
          <w:b/>
          <w:sz w:val="24"/>
          <w:szCs w:val="24"/>
        </w:rPr>
      </w:pPr>
      <w:r w:rsidRPr="005808EF">
        <w:rPr>
          <w:rFonts w:ascii="Times New Roman" w:hAnsi="Times New Roman" w:cs="Times New Roman" w:hint="eastAsia"/>
          <w:b/>
          <w:sz w:val="24"/>
          <w:szCs w:val="24"/>
        </w:rPr>
        <w:t>表</w:t>
      </w:r>
      <w:r w:rsidRPr="005808EF">
        <w:rPr>
          <w:rFonts w:ascii="Times New Roman" w:hAnsi="Times New Roman" w:cs="Times New Roman" w:hint="eastAsia"/>
          <w:b/>
          <w:sz w:val="24"/>
          <w:szCs w:val="24"/>
        </w:rPr>
        <w:t xml:space="preserve">10 </w:t>
      </w:r>
      <w:r w:rsidR="005808EF">
        <w:rPr>
          <w:rFonts w:ascii="Times New Roman" w:hAnsi="Times New Roman" w:cs="Times New Roman" w:hint="eastAsia"/>
          <w:b/>
          <w:sz w:val="24"/>
          <w:szCs w:val="24"/>
        </w:rPr>
        <w:t xml:space="preserve"> </w:t>
      </w:r>
      <w:r w:rsidRPr="005808EF">
        <w:rPr>
          <w:rFonts w:ascii="Times New Roman" w:hAnsi="Times New Roman" w:cs="Times New Roman" w:hint="eastAsia"/>
          <w:b/>
          <w:sz w:val="24"/>
          <w:szCs w:val="24"/>
        </w:rPr>
        <w:t>样本学校得分情况</w:t>
      </w:r>
    </w:p>
    <w:tbl>
      <w:tblPr>
        <w:tblW w:w="5214" w:type="pct"/>
        <w:jc w:val="center"/>
        <w:tblLayout w:type="fixed"/>
        <w:tblLook w:val="04A0" w:firstRow="1" w:lastRow="0" w:firstColumn="1" w:lastColumn="0" w:noHBand="0" w:noVBand="1"/>
      </w:tblPr>
      <w:tblGrid>
        <w:gridCol w:w="1567"/>
        <w:gridCol w:w="849"/>
        <w:gridCol w:w="850"/>
        <w:gridCol w:w="874"/>
        <w:gridCol w:w="946"/>
        <w:gridCol w:w="946"/>
        <w:gridCol w:w="946"/>
        <w:gridCol w:w="946"/>
        <w:gridCol w:w="963"/>
      </w:tblGrid>
      <w:tr w:rsidR="005F7AD8">
        <w:trPr>
          <w:trHeight w:val="386"/>
          <w:jc w:val="center"/>
        </w:trPr>
        <w:tc>
          <w:tcPr>
            <w:tcW w:w="5000" w:type="pct"/>
            <w:gridSpan w:val="9"/>
            <w:tcBorders>
              <w:top w:val="single" w:sz="4" w:space="0" w:color="auto"/>
              <w:left w:val="single" w:sz="4" w:space="0" w:color="auto"/>
              <w:bottom w:val="single" w:sz="4" w:space="0" w:color="auto"/>
              <w:right w:val="single" w:sz="4" w:space="0" w:color="auto"/>
            </w:tcBorders>
            <w:shd w:val="clear" w:color="000000" w:fill="FFFFFF"/>
          </w:tcPr>
          <w:p w:rsidR="005F7AD8" w:rsidRDefault="00811395">
            <w:pPr>
              <w:widowControl/>
              <w:spacing w:line="240" w:lineRule="auto"/>
              <w:ind w:firstLineChars="0" w:firstLine="44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 xml:space="preserve">　打分汇总</w:t>
            </w:r>
          </w:p>
        </w:tc>
      </w:tr>
      <w:tr w:rsidR="005F7AD8" w:rsidTr="005808EF">
        <w:trPr>
          <w:trHeight w:val="386"/>
          <w:jc w:val="center"/>
        </w:trPr>
        <w:tc>
          <w:tcPr>
            <w:tcW w:w="882" w:type="pct"/>
            <w:tcBorders>
              <w:top w:val="nil"/>
              <w:left w:val="single" w:sz="4" w:space="0" w:color="auto"/>
              <w:bottom w:val="single" w:sz="4" w:space="0" w:color="auto"/>
              <w:right w:val="single" w:sz="4" w:space="0" w:color="auto"/>
            </w:tcBorders>
            <w:shd w:val="clear" w:color="000000" w:fill="FFFFFF"/>
          </w:tcPr>
          <w:p w:rsidR="005F7AD8" w:rsidRDefault="00811395">
            <w:pPr>
              <w:widowControl/>
              <w:spacing w:line="240" w:lineRule="auto"/>
              <w:ind w:firstLineChars="0" w:firstLine="0"/>
              <w:jc w:val="center"/>
              <w:rPr>
                <w:rFonts w:ascii="Times New Roman" w:eastAsia="宋体" w:hAnsi="Times New Roman" w:cs="Times New Roman"/>
                <w:color w:val="000000"/>
                <w:kern w:val="0"/>
                <w:sz w:val="21"/>
                <w:szCs w:val="21"/>
              </w:rPr>
            </w:pPr>
            <w:r>
              <w:rPr>
                <w:rFonts w:ascii="Times New Roman" w:eastAsia="宋体" w:hAnsi="Times New Roman" w:cs="Times New Roman" w:hint="eastAsia"/>
                <w:color w:val="000000"/>
                <w:kern w:val="0"/>
                <w:sz w:val="21"/>
                <w:szCs w:val="21"/>
              </w:rPr>
              <w:t>学校类型</w:t>
            </w:r>
          </w:p>
        </w:tc>
        <w:tc>
          <w:tcPr>
            <w:tcW w:w="478" w:type="pct"/>
            <w:tcBorders>
              <w:top w:val="nil"/>
              <w:left w:val="single" w:sz="4" w:space="0" w:color="auto"/>
              <w:bottom w:val="single" w:sz="4" w:space="0" w:color="auto"/>
              <w:right w:val="single" w:sz="4" w:space="0" w:color="auto"/>
            </w:tcBorders>
            <w:shd w:val="clear" w:color="000000" w:fill="FFFFFF"/>
            <w:vAlign w:val="center"/>
          </w:tcPr>
          <w:p w:rsidR="005F7AD8" w:rsidRDefault="00811395">
            <w:pPr>
              <w:widowControl/>
              <w:spacing w:line="240" w:lineRule="auto"/>
              <w:ind w:firstLineChars="0" w:firstLine="0"/>
              <w:jc w:val="center"/>
              <w:rPr>
                <w:rFonts w:ascii="Times New Roman" w:eastAsia="宋体" w:hAnsi="Times New Roman" w:cs="Times New Roman"/>
                <w:color w:val="000000"/>
                <w:kern w:val="0"/>
                <w:sz w:val="21"/>
                <w:szCs w:val="21"/>
              </w:rPr>
            </w:pPr>
            <w:r>
              <w:rPr>
                <w:rFonts w:ascii="Times New Roman" w:eastAsia="宋体" w:hAnsi="Times New Roman" w:cs="Times New Roman" w:hint="eastAsia"/>
                <w:color w:val="000000"/>
                <w:kern w:val="0"/>
                <w:sz w:val="21"/>
                <w:szCs w:val="21"/>
              </w:rPr>
              <w:t>——</w:t>
            </w:r>
          </w:p>
        </w:tc>
        <w:tc>
          <w:tcPr>
            <w:tcW w:w="478" w:type="pct"/>
            <w:tcBorders>
              <w:top w:val="nil"/>
              <w:left w:val="single" w:sz="4" w:space="0" w:color="auto"/>
              <w:bottom w:val="single" w:sz="4" w:space="0" w:color="auto"/>
              <w:right w:val="single" w:sz="4" w:space="0" w:color="auto"/>
            </w:tcBorders>
            <w:shd w:val="clear" w:color="000000" w:fill="FFFFFF"/>
            <w:noWrap/>
            <w:vAlign w:val="center"/>
          </w:tcPr>
          <w:p w:rsidR="005F7AD8" w:rsidRDefault="00811395">
            <w:pPr>
              <w:widowControl/>
              <w:spacing w:line="240" w:lineRule="auto"/>
              <w:ind w:firstLineChars="0" w:firstLine="0"/>
              <w:jc w:val="center"/>
              <w:rPr>
                <w:rFonts w:ascii="Times New Roman" w:eastAsia="宋体" w:hAnsi="Times New Roman" w:cs="Times New Roman"/>
                <w:color w:val="000000"/>
                <w:kern w:val="0"/>
                <w:sz w:val="21"/>
                <w:szCs w:val="21"/>
              </w:rPr>
            </w:pPr>
            <w:r>
              <w:rPr>
                <w:rFonts w:ascii="Times New Roman" w:eastAsia="宋体" w:hAnsi="Times New Roman" w:cs="Times New Roman"/>
                <w:color w:val="000000"/>
                <w:kern w:val="0"/>
                <w:sz w:val="21"/>
                <w:szCs w:val="21"/>
              </w:rPr>
              <w:t>占比</w:t>
            </w:r>
            <w:r>
              <w:rPr>
                <w:rFonts w:ascii="Times New Roman" w:eastAsia="宋体" w:hAnsi="Times New Roman" w:cs="Times New Roman"/>
                <w:color w:val="000000"/>
                <w:kern w:val="0"/>
                <w:sz w:val="21"/>
                <w:szCs w:val="21"/>
              </w:rPr>
              <w:t>%</w:t>
            </w:r>
          </w:p>
        </w:tc>
        <w:tc>
          <w:tcPr>
            <w:tcW w:w="492" w:type="pct"/>
            <w:tcBorders>
              <w:top w:val="nil"/>
              <w:left w:val="nil"/>
              <w:bottom w:val="single" w:sz="4" w:space="0" w:color="auto"/>
              <w:right w:val="single" w:sz="4" w:space="0" w:color="auto"/>
            </w:tcBorders>
            <w:shd w:val="clear" w:color="000000" w:fill="FFFFFF"/>
            <w:noWrap/>
            <w:vAlign w:val="center"/>
          </w:tcPr>
          <w:p w:rsidR="005F7AD8" w:rsidRDefault="00811395">
            <w:pPr>
              <w:widowControl/>
              <w:spacing w:line="240" w:lineRule="auto"/>
              <w:ind w:firstLineChars="0" w:firstLine="0"/>
              <w:jc w:val="center"/>
              <w:rPr>
                <w:rFonts w:ascii="Times New Roman" w:eastAsia="宋体" w:hAnsi="Times New Roman" w:cs="Times New Roman"/>
                <w:color w:val="000000"/>
                <w:kern w:val="0"/>
                <w:sz w:val="21"/>
                <w:szCs w:val="21"/>
              </w:rPr>
            </w:pPr>
            <w:r>
              <w:rPr>
                <w:rFonts w:ascii="Times New Roman" w:eastAsia="宋体" w:hAnsi="Times New Roman" w:cs="Times New Roman"/>
                <w:color w:val="000000"/>
                <w:kern w:val="0"/>
                <w:sz w:val="21"/>
                <w:szCs w:val="21"/>
              </w:rPr>
              <w:t>一星</w:t>
            </w:r>
          </w:p>
        </w:tc>
        <w:tc>
          <w:tcPr>
            <w:tcW w:w="532" w:type="pct"/>
            <w:tcBorders>
              <w:top w:val="nil"/>
              <w:left w:val="nil"/>
              <w:bottom w:val="single" w:sz="4" w:space="0" w:color="auto"/>
              <w:right w:val="single" w:sz="4" w:space="0" w:color="auto"/>
            </w:tcBorders>
            <w:shd w:val="clear" w:color="000000" w:fill="FFFFFF"/>
            <w:noWrap/>
            <w:vAlign w:val="center"/>
          </w:tcPr>
          <w:p w:rsidR="005F7AD8" w:rsidRDefault="00811395">
            <w:pPr>
              <w:widowControl/>
              <w:spacing w:line="240" w:lineRule="auto"/>
              <w:ind w:firstLineChars="0" w:firstLine="0"/>
              <w:jc w:val="center"/>
              <w:rPr>
                <w:rFonts w:ascii="Times New Roman" w:eastAsia="宋体" w:hAnsi="Times New Roman" w:cs="Times New Roman"/>
                <w:color w:val="000000"/>
                <w:kern w:val="0"/>
                <w:sz w:val="21"/>
                <w:szCs w:val="21"/>
              </w:rPr>
            </w:pPr>
            <w:r>
              <w:rPr>
                <w:rFonts w:ascii="Times New Roman" w:eastAsia="宋体" w:hAnsi="Times New Roman" w:cs="Times New Roman"/>
                <w:color w:val="000000"/>
                <w:kern w:val="0"/>
                <w:sz w:val="21"/>
                <w:szCs w:val="21"/>
              </w:rPr>
              <w:t>占比</w:t>
            </w:r>
            <w:r>
              <w:rPr>
                <w:rFonts w:ascii="Times New Roman" w:eastAsia="宋体" w:hAnsi="Times New Roman" w:cs="Times New Roman"/>
                <w:color w:val="000000"/>
                <w:kern w:val="0"/>
                <w:sz w:val="21"/>
                <w:szCs w:val="21"/>
              </w:rPr>
              <w:t>%</w:t>
            </w:r>
          </w:p>
        </w:tc>
        <w:tc>
          <w:tcPr>
            <w:tcW w:w="532" w:type="pct"/>
            <w:tcBorders>
              <w:top w:val="nil"/>
              <w:left w:val="nil"/>
              <w:bottom w:val="single" w:sz="4" w:space="0" w:color="auto"/>
              <w:right w:val="single" w:sz="4" w:space="0" w:color="auto"/>
            </w:tcBorders>
            <w:shd w:val="clear" w:color="000000" w:fill="FFFFFF"/>
            <w:noWrap/>
            <w:vAlign w:val="center"/>
          </w:tcPr>
          <w:p w:rsidR="005F7AD8" w:rsidRDefault="00811395">
            <w:pPr>
              <w:widowControl/>
              <w:spacing w:line="240" w:lineRule="auto"/>
              <w:ind w:firstLineChars="0" w:firstLine="0"/>
              <w:jc w:val="center"/>
              <w:rPr>
                <w:rFonts w:ascii="Times New Roman" w:eastAsia="宋体" w:hAnsi="Times New Roman" w:cs="Times New Roman"/>
                <w:color w:val="000000"/>
                <w:kern w:val="0"/>
                <w:sz w:val="21"/>
                <w:szCs w:val="21"/>
              </w:rPr>
            </w:pPr>
            <w:r>
              <w:rPr>
                <w:rFonts w:ascii="Times New Roman" w:eastAsia="宋体" w:hAnsi="Times New Roman" w:cs="Times New Roman"/>
                <w:color w:val="000000"/>
                <w:kern w:val="0"/>
                <w:sz w:val="21"/>
                <w:szCs w:val="21"/>
              </w:rPr>
              <w:t>二星</w:t>
            </w:r>
          </w:p>
        </w:tc>
        <w:tc>
          <w:tcPr>
            <w:tcW w:w="532" w:type="pct"/>
            <w:tcBorders>
              <w:top w:val="nil"/>
              <w:left w:val="nil"/>
              <w:bottom w:val="single" w:sz="4" w:space="0" w:color="auto"/>
              <w:right w:val="single" w:sz="4" w:space="0" w:color="auto"/>
            </w:tcBorders>
            <w:shd w:val="clear" w:color="000000" w:fill="FFFFFF"/>
            <w:noWrap/>
            <w:vAlign w:val="center"/>
          </w:tcPr>
          <w:p w:rsidR="005F7AD8" w:rsidRDefault="00811395">
            <w:pPr>
              <w:widowControl/>
              <w:spacing w:line="240" w:lineRule="auto"/>
              <w:ind w:firstLineChars="0" w:firstLine="0"/>
              <w:jc w:val="center"/>
              <w:rPr>
                <w:rFonts w:ascii="Times New Roman" w:eastAsia="宋体" w:hAnsi="Times New Roman" w:cs="Times New Roman"/>
                <w:color w:val="000000"/>
                <w:kern w:val="0"/>
                <w:sz w:val="21"/>
                <w:szCs w:val="21"/>
              </w:rPr>
            </w:pPr>
            <w:r>
              <w:rPr>
                <w:rFonts w:ascii="Times New Roman" w:eastAsia="宋体" w:hAnsi="Times New Roman" w:cs="Times New Roman"/>
                <w:color w:val="000000"/>
                <w:kern w:val="0"/>
                <w:sz w:val="21"/>
                <w:szCs w:val="21"/>
              </w:rPr>
              <w:t>占比</w:t>
            </w:r>
            <w:r>
              <w:rPr>
                <w:rFonts w:ascii="Times New Roman" w:eastAsia="宋体" w:hAnsi="Times New Roman" w:cs="Times New Roman"/>
                <w:color w:val="000000"/>
                <w:kern w:val="0"/>
                <w:sz w:val="21"/>
                <w:szCs w:val="21"/>
              </w:rPr>
              <w:t>%</w:t>
            </w:r>
          </w:p>
        </w:tc>
        <w:tc>
          <w:tcPr>
            <w:tcW w:w="532" w:type="pct"/>
            <w:tcBorders>
              <w:top w:val="nil"/>
              <w:left w:val="nil"/>
              <w:bottom w:val="single" w:sz="4" w:space="0" w:color="auto"/>
              <w:right w:val="single" w:sz="4" w:space="0" w:color="auto"/>
            </w:tcBorders>
            <w:shd w:val="clear" w:color="000000" w:fill="FFFFFF"/>
            <w:noWrap/>
            <w:vAlign w:val="center"/>
          </w:tcPr>
          <w:p w:rsidR="005F7AD8" w:rsidRDefault="00811395">
            <w:pPr>
              <w:widowControl/>
              <w:spacing w:line="240" w:lineRule="auto"/>
              <w:ind w:firstLineChars="0" w:firstLine="0"/>
              <w:jc w:val="center"/>
              <w:rPr>
                <w:rFonts w:ascii="Times New Roman" w:eastAsia="宋体" w:hAnsi="Times New Roman" w:cs="Times New Roman"/>
                <w:color w:val="000000"/>
                <w:kern w:val="0"/>
                <w:sz w:val="21"/>
                <w:szCs w:val="21"/>
              </w:rPr>
            </w:pPr>
            <w:r>
              <w:rPr>
                <w:rFonts w:ascii="Times New Roman" w:eastAsia="宋体" w:hAnsi="Times New Roman" w:cs="Times New Roman"/>
                <w:color w:val="000000"/>
                <w:kern w:val="0"/>
                <w:sz w:val="21"/>
                <w:szCs w:val="21"/>
              </w:rPr>
              <w:t>三星</w:t>
            </w:r>
          </w:p>
        </w:tc>
        <w:tc>
          <w:tcPr>
            <w:tcW w:w="541" w:type="pct"/>
            <w:tcBorders>
              <w:top w:val="nil"/>
              <w:left w:val="nil"/>
              <w:bottom w:val="single" w:sz="4" w:space="0" w:color="auto"/>
              <w:right w:val="single" w:sz="4" w:space="0" w:color="auto"/>
            </w:tcBorders>
            <w:shd w:val="clear" w:color="000000" w:fill="FFFFFF"/>
            <w:noWrap/>
            <w:vAlign w:val="center"/>
          </w:tcPr>
          <w:p w:rsidR="005F7AD8" w:rsidRDefault="00811395">
            <w:pPr>
              <w:widowControl/>
              <w:spacing w:line="240" w:lineRule="auto"/>
              <w:ind w:firstLineChars="0" w:firstLine="0"/>
              <w:jc w:val="center"/>
              <w:rPr>
                <w:rFonts w:ascii="Times New Roman" w:eastAsia="宋体" w:hAnsi="Times New Roman" w:cs="Times New Roman"/>
                <w:color w:val="000000"/>
                <w:kern w:val="0"/>
                <w:sz w:val="21"/>
                <w:szCs w:val="21"/>
              </w:rPr>
            </w:pPr>
            <w:r>
              <w:rPr>
                <w:rFonts w:ascii="Times New Roman" w:eastAsia="宋体" w:hAnsi="Times New Roman" w:cs="Times New Roman"/>
                <w:color w:val="000000"/>
                <w:kern w:val="0"/>
                <w:sz w:val="21"/>
                <w:szCs w:val="21"/>
              </w:rPr>
              <w:t>占比</w:t>
            </w:r>
            <w:r>
              <w:rPr>
                <w:rFonts w:ascii="Times New Roman" w:eastAsia="宋体" w:hAnsi="Times New Roman" w:cs="Times New Roman"/>
                <w:color w:val="000000"/>
                <w:kern w:val="0"/>
                <w:sz w:val="21"/>
                <w:szCs w:val="21"/>
              </w:rPr>
              <w:t>%</w:t>
            </w:r>
          </w:p>
        </w:tc>
      </w:tr>
      <w:tr w:rsidR="005F7AD8" w:rsidTr="005808EF">
        <w:trPr>
          <w:trHeight w:val="386"/>
          <w:jc w:val="center"/>
        </w:trPr>
        <w:tc>
          <w:tcPr>
            <w:tcW w:w="882" w:type="pct"/>
            <w:tcBorders>
              <w:top w:val="nil"/>
              <w:left w:val="single" w:sz="4" w:space="0" w:color="auto"/>
              <w:bottom w:val="single" w:sz="4" w:space="0" w:color="auto"/>
              <w:right w:val="single" w:sz="4" w:space="0" w:color="auto"/>
            </w:tcBorders>
            <w:shd w:val="clear" w:color="000000" w:fill="FFFFFF"/>
          </w:tcPr>
          <w:p w:rsidR="005F7AD8" w:rsidRDefault="00811395">
            <w:pPr>
              <w:widowControl/>
              <w:spacing w:line="240" w:lineRule="auto"/>
              <w:ind w:firstLineChars="0" w:firstLine="0"/>
              <w:jc w:val="center"/>
              <w:rPr>
                <w:rFonts w:ascii="Times New Roman" w:eastAsia="宋体" w:hAnsi="Times New Roman" w:cs="Times New Roman"/>
                <w:color w:val="000000"/>
                <w:kern w:val="0"/>
                <w:sz w:val="21"/>
                <w:szCs w:val="21"/>
              </w:rPr>
            </w:pPr>
            <w:r>
              <w:rPr>
                <w:rFonts w:ascii="Times New Roman" w:eastAsia="宋体" w:hAnsi="Times New Roman" w:cs="Times New Roman" w:hint="eastAsia"/>
                <w:color w:val="000000"/>
                <w:kern w:val="0"/>
                <w:sz w:val="21"/>
                <w:szCs w:val="21"/>
              </w:rPr>
              <w:t>小</w:t>
            </w:r>
            <w:r>
              <w:rPr>
                <w:rFonts w:ascii="Times New Roman" w:eastAsia="宋体" w:hAnsi="Times New Roman" w:cs="Times New Roman" w:hint="eastAsia"/>
                <w:color w:val="000000"/>
                <w:kern w:val="0"/>
                <w:sz w:val="21"/>
                <w:szCs w:val="21"/>
              </w:rPr>
              <w:t xml:space="preserve"> </w:t>
            </w:r>
            <w:r>
              <w:rPr>
                <w:rFonts w:ascii="Times New Roman" w:eastAsia="宋体" w:hAnsi="Times New Roman" w:cs="Times New Roman" w:hint="eastAsia"/>
                <w:color w:val="000000"/>
                <w:kern w:val="0"/>
                <w:sz w:val="21"/>
                <w:szCs w:val="21"/>
              </w:rPr>
              <w:t>学</w:t>
            </w:r>
          </w:p>
        </w:tc>
        <w:tc>
          <w:tcPr>
            <w:tcW w:w="478" w:type="pct"/>
            <w:tcBorders>
              <w:top w:val="nil"/>
              <w:left w:val="single" w:sz="4" w:space="0" w:color="auto"/>
              <w:bottom w:val="single" w:sz="4" w:space="0" w:color="auto"/>
              <w:right w:val="single" w:sz="4" w:space="0" w:color="auto"/>
            </w:tcBorders>
            <w:shd w:val="clear" w:color="000000" w:fill="FFFFFF"/>
            <w:vAlign w:val="center"/>
          </w:tcPr>
          <w:p w:rsidR="005F7AD8" w:rsidRDefault="00811395">
            <w:pPr>
              <w:widowControl/>
              <w:spacing w:line="240" w:lineRule="auto"/>
              <w:ind w:firstLineChars="0" w:firstLine="0"/>
              <w:jc w:val="center"/>
              <w:rPr>
                <w:rFonts w:ascii="Times New Roman" w:eastAsia="宋体" w:hAnsi="Times New Roman" w:cs="Times New Roman"/>
                <w:color w:val="000000"/>
                <w:kern w:val="0"/>
                <w:sz w:val="21"/>
                <w:szCs w:val="21"/>
              </w:rPr>
            </w:pPr>
            <w:r>
              <w:rPr>
                <w:rFonts w:ascii="Times New Roman" w:eastAsia="宋体" w:hAnsi="Times New Roman" w:cs="Times New Roman"/>
                <w:color w:val="000000"/>
                <w:kern w:val="0"/>
                <w:sz w:val="21"/>
                <w:szCs w:val="21"/>
              </w:rPr>
              <w:t>28</w:t>
            </w:r>
          </w:p>
        </w:tc>
        <w:tc>
          <w:tcPr>
            <w:tcW w:w="478" w:type="pct"/>
            <w:tcBorders>
              <w:top w:val="nil"/>
              <w:left w:val="single" w:sz="4" w:space="0" w:color="auto"/>
              <w:bottom w:val="single" w:sz="4" w:space="0" w:color="auto"/>
              <w:right w:val="single" w:sz="4" w:space="0" w:color="auto"/>
            </w:tcBorders>
            <w:shd w:val="clear" w:color="000000" w:fill="FFFFFF"/>
            <w:noWrap/>
            <w:vAlign w:val="center"/>
          </w:tcPr>
          <w:p w:rsidR="005F7AD8" w:rsidRDefault="00811395">
            <w:pPr>
              <w:widowControl/>
              <w:spacing w:line="240" w:lineRule="auto"/>
              <w:ind w:firstLineChars="0" w:firstLine="0"/>
              <w:jc w:val="center"/>
              <w:rPr>
                <w:rFonts w:ascii="Times New Roman" w:eastAsia="宋体" w:hAnsi="Times New Roman" w:cs="Times New Roman"/>
                <w:color w:val="000000"/>
                <w:kern w:val="0"/>
                <w:sz w:val="21"/>
                <w:szCs w:val="21"/>
              </w:rPr>
            </w:pPr>
            <w:r>
              <w:rPr>
                <w:rFonts w:ascii="Times New Roman" w:eastAsia="宋体" w:hAnsi="Times New Roman" w:cs="Times New Roman"/>
                <w:color w:val="000000"/>
                <w:kern w:val="0"/>
                <w:sz w:val="21"/>
                <w:szCs w:val="21"/>
              </w:rPr>
              <w:t xml:space="preserve">35.90 </w:t>
            </w:r>
          </w:p>
        </w:tc>
        <w:tc>
          <w:tcPr>
            <w:tcW w:w="492" w:type="pct"/>
            <w:tcBorders>
              <w:top w:val="nil"/>
              <w:left w:val="nil"/>
              <w:bottom w:val="single" w:sz="4" w:space="0" w:color="auto"/>
              <w:right w:val="single" w:sz="4" w:space="0" w:color="auto"/>
            </w:tcBorders>
            <w:shd w:val="clear" w:color="000000" w:fill="FFFFFF"/>
            <w:noWrap/>
            <w:vAlign w:val="center"/>
          </w:tcPr>
          <w:p w:rsidR="005F7AD8" w:rsidRDefault="00811395">
            <w:pPr>
              <w:widowControl/>
              <w:spacing w:line="240" w:lineRule="auto"/>
              <w:ind w:firstLineChars="0" w:firstLine="0"/>
              <w:jc w:val="center"/>
              <w:rPr>
                <w:rFonts w:ascii="Times New Roman" w:eastAsia="宋体" w:hAnsi="Times New Roman" w:cs="Times New Roman"/>
                <w:color w:val="000000"/>
                <w:kern w:val="0"/>
                <w:sz w:val="21"/>
                <w:szCs w:val="21"/>
              </w:rPr>
            </w:pPr>
            <w:r>
              <w:rPr>
                <w:rFonts w:ascii="Times New Roman" w:eastAsia="宋体" w:hAnsi="Times New Roman" w:cs="Times New Roman"/>
                <w:color w:val="000000"/>
                <w:kern w:val="0"/>
                <w:sz w:val="21"/>
                <w:szCs w:val="21"/>
              </w:rPr>
              <w:t>19</w:t>
            </w:r>
          </w:p>
        </w:tc>
        <w:tc>
          <w:tcPr>
            <w:tcW w:w="532" w:type="pct"/>
            <w:tcBorders>
              <w:top w:val="nil"/>
              <w:left w:val="nil"/>
              <w:bottom w:val="single" w:sz="4" w:space="0" w:color="auto"/>
              <w:right w:val="single" w:sz="4" w:space="0" w:color="auto"/>
            </w:tcBorders>
            <w:shd w:val="clear" w:color="000000" w:fill="FFFFFF"/>
            <w:noWrap/>
            <w:vAlign w:val="center"/>
          </w:tcPr>
          <w:p w:rsidR="005F7AD8" w:rsidRDefault="00811395">
            <w:pPr>
              <w:widowControl/>
              <w:spacing w:line="240" w:lineRule="auto"/>
              <w:ind w:firstLineChars="0" w:firstLine="0"/>
              <w:jc w:val="center"/>
              <w:rPr>
                <w:rFonts w:ascii="Times New Roman" w:eastAsia="宋体" w:hAnsi="Times New Roman" w:cs="Times New Roman"/>
                <w:color w:val="000000"/>
                <w:kern w:val="0"/>
                <w:sz w:val="21"/>
                <w:szCs w:val="21"/>
              </w:rPr>
            </w:pPr>
            <w:r>
              <w:rPr>
                <w:rFonts w:ascii="Times New Roman" w:eastAsia="宋体" w:hAnsi="Times New Roman" w:cs="Times New Roman"/>
                <w:color w:val="000000"/>
                <w:kern w:val="0"/>
                <w:sz w:val="21"/>
                <w:szCs w:val="21"/>
              </w:rPr>
              <w:t xml:space="preserve">24.36 </w:t>
            </w:r>
          </w:p>
        </w:tc>
        <w:tc>
          <w:tcPr>
            <w:tcW w:w="532" w:type="pct"/>
            <w:tcBorders>
              <w:top w:val="nil"/>
              <w:left w:val="nil"/>
              <w:bottom w:val="single" w:sz="4" w:space="0" w:color="auto"/>
              <w:right w:val="single" w:sz="4" w:space="0" w:color="auto"/>
            </w:tcBorders>
            <w:shd w:val="clear" w:color="000000" w:fill="FFFFFF"/>
            <w:noWrap/>
            <w:vAlign w:val="center"/>
          </w:tcPr>
          <w:p w:rsidR="005F7AD8" w:rsidRDefault="00811395">
            <w:pPr>
              <w:widowControl/>
              <w:spacing w:line="240" w:lineRule="auto"/>
              <w:ind w:firstLineChars="0" w:firstLine="0"/>
              <w:jc w:val="center"/>
              <w:rPr>
                <w:rFonts w:ascii="Times New Roman" w:eastAsia="宋体" w:hAnsi="Times New Roman" w:cs="Times New Roman"/>
                <w:color w:val="000000"/>
                <w:kern w:val="0"/>
                <w:sz w:val="21"/>
                <w:szCs w:val="21"/>
              </w:rPr>
            </w:pPr>
            <w:r>
              <w:rPr>
                <w:rFonts w:ascii="Times New Roman" w:eastAsia="宋体" w:hAnsi="Times New Roman" w:cs="Times New Roman"/>
                <w:color w:val="000000"/>
                <w:kern w:val="0"/>
                <w:sz w:val="21"/>
                <w:szCs w:val="21"/>
              </w:rPr>
              <w:t>20</w:t>
            </w:r>
          </w:p>
        </w:tc>
        <w:tc>
          <w:tcPr>
            <w:tcW w:w="532" w:type="pct"/>
            <w:tcBorders>
              <w:top w:val="nil"/>
              <w:left w:val="nil"/>
              <w:bottom w:val="single" w:sz="4" w:space="0" w:color="auto"/>
              <w:right w:val="single" w:sz="4" w:space="0" w:color="auto"/>
            </w:tcBorders>
            <w:shd w:val="clear" w:color="000000" w:fill="FFFFFF"/>
            <w:noWrap/>
            <w:vAlign w:val="center"/>
          </w:tcPr>
          <w:p w:rsidR="005F7AD8" w:rsidRDefault="00811395">
            <w:pPr>
              <w:widowControl/>
              <w:spacing w:line="240" w:lineRule="auto"/>
              <w:ind w:firstLineChars="0" w:firstLine="0"/>
              <w:jc w:val="center"/>
              <w:rPr>
                <w:rFonts w:ascii="Times New Roman" w:eastAsia="宋体" w:hAnsi="Times New Roman" w:cs="Times New Roman"/>
                <w:color w:val="000000"/>
                <w:kern w:val="0"/>
                <w:sz w:val="21"/>
                <w:szCs w:val="21"/>
              </w:rPr>
            </w:pPr>
            <w:r>
              <w:rPr>
                <w:rFonts w:ascii="Times New Roman" w:eastAsia="宋体" w:hAnsi="Times New Roman" w:cs="Times New Roman"/>
                <w:color w:val="000000"/>
                <w:kern w:val="0"/>
                <w:sz w:val="21"/>
                <w:szCs w:val="21"/>
              </w:rPr>
              <w:t xml:space="preserve">25.64 </w:t>
            </w:r>
          </w:p>
        </w:tc>
        <w:tc>
          <w:tcPr>
            <w:tcW w:w="532" w:type="pct"/>
            <w:tcBorders>
              <w:top w:val="nil"/>
              <w:left w:val="nil"/>
              <w:bottom w:val="single" w:sz="4" w:space="0" w:color="auto"/>
              <w:right w:val="single" w:sz="4" w:space="0" w:color="auto"/>
            </w:tcBorders>
            <w:shd w:val="clear" w:color="000000" w:fill="FFFFFF"/>
            <w:noWrap/>
            <w:vAlign w:val="center"/>
          </w:tcPr>
          <w:p w:rsidR="005F7AD8" w:rsidRDefault="00811395">
            <w:pPr>
              <w:widowControl/>
              <w:spacing w:line="240" w:lineRule="auto"/>
              <w:ind w:firstLineChars="0" w:firstLine="0"/>
              <w:jc w:val="center"/>
              <w:rPr>
                <w:rFonts w:ascii="Times New Roman" w:eastAsia="宋体" w:hAnsi="Times New Roman" w:cs="Times New Roman"/>
                <w:color w:val="000000"/>
                <w:kern w:val="0"/>
                <w:sz w:val="21"/>
                <w:szCs w:val="21"/>
              </w:rPr>
            </w:pPr>
            <w:r>
              <w:rPr>
                <w:rFonts w:ascii="Times New Roman" w:eastAsia="宋体" w:hAnsi="Times New Roman" w:cs="Times New Roman"/>
                <w:color w:val="000000"/>
                <w:kern w:val="0"/>
                <w:sz w:val="21"/>
                <w:szCs w:val="21"/>
              </w:rPr>
              <w:t>11</w:t>
            </w:r>
          </w:p>
        </w:tc>
        <w:tc>
          <w:tcPr>
            <w:tcW w:w="541" w:type="pct"/>
            <w:tcBorders>
              <w:top w:val="nil"/>
              <w:left w:val="nil"/>
              <w:bottom w:val="single" w:sz="4" w:space="0" w:color="auto"/>
              <w:right w:val="single" w:sz="4" w:space="0" w:color="auto"/>
            </w:tcBorders>
            <w:shd w:val="clear" w:color="000000" w:fill="FFFFFF"/>
            <w:noWrap/>
            <w:vAlign w:val="center"/>
          </w:tcPr>
          <w:p w:rsidR="005F7AD8" w:rsidRDefault="00811395">
            <w:pPr>
              <w:widowControl/>
              <w:spacing w:line="240" w:lineRule="auto"/>
              <w:ind w:firstLineChars="0" w:firstLine="0"/>
              <w:jc w:val="center"/>
              <w:rPr>
                <w:rFonts w:ascii="Times New Roman" w:eastAsia="宋体" w:hAnsi="Times New Roman" w:cs="Times New Roman"/>
                <w:color w:val="000000"/>
                <w:kern w:val="0"/>
                <w:sz w:val="21"/>
                <w:szCs w:val="21"/>
              </w:rPr>
            </w:pPr>
            <w:r>
              <w:rPr>
                <w:rFonts w:ascii="Times New Roman" w:eastAsia="宋体" w:hAnsi="Times New Roman" w:cs="Times New Roman"/>
                <w:color w:val="000000"/>
                <w:kern w:val="0"/>
                <w:sz w:val="21"/>
                <w:szCs w:val="21"/>
              </w:rPr>
              <w:t xml:space="preserve">14.10 </w:t>
            </w:r>
          </w:p>
        </w:tc>
      </w:tr>
      <w:tr w:rsidR="005F7AD8" w:rsidTr="005808EF">
        <w:trPr>
          <w:trHeight w:val="386"/>
          <w:jc w:val="center"/>
        </w:trPr>
        <w:tc>
          <w:tcPr>
            <w:tcW w:w="882" w:type="pct"/>
            <w:tcBorders>
              <w:top w:val="nil"/>
              <w:left w:val="single" w:sz="4" w:space="0" w:color="auto"/>
              <w:bottom w:val="single" w:sz="4" w:space="0" w:color="auto"/>
              <w:right w:val="single" w:sz="4" w:space="0" w:color="auto"/>
            </w:tcBorders>
            <w:shd w:val="clear" w:color="000000" w:fill="FFFFFF"/>
          </w:tcPr>
          <w:p w:rsidR="005808EF" w:rsidRDefault="005808EF">
            <w:pPr>
              <w:widowControl/>
              <w:spacing w:line="240" w:lineRule="auto"/>
              <w:ind w:firstLineChars="0" w:firstLine="0"/>
              <w:jc w:val="center"/>
              <w:rPr>
                <w:rFonts w:ascii="Times New Roman" w:eastAsia="宋体" w:hAnsi="Times New Roman" w:cs="Times New Roman" w:hint="eastAsia"/>
                <w:color w:val="000000"/>
                <w:kern w:val="0"/>
                <w:sz w:val="21"/>
                <w:szCs w:val="21"/>
              </w:rPr>
            </w:pPr>
            <w:r w:rsidRPr="005808EF">
              <w:rPr>
                <w:rFonts w:ascii="Times New Roman" w:eastAsia="宋体" w:hAnsi="Times New Roman" w:cs="Times New Roman"/>
                <w:color w:val="000000"/>
                <w:kern w:val="0"/>
                <w:sz w:val="21"/>
                <w:szCs w:val="21"/>
              </w:rPr>
              <w:t>初中、</w:t>
            </w:r>
          </w:p>
          <w:p w:rsidR="005F7AD8" w:rsidRDefault="005808EF">
            <w:pPr>
              <w:widowControl/>
              <w:spacing w:line="240" w:lineRule="auto"/>
              <w:ind w:firstLineChars="0" w:firstLine="0"/>
              <w:jc w:val="center"/>
              <w:rPr>
                <w:rFonts w:ascii="Times New Roman" w:eastAsia="宋体" w:hAnsi="Times New Roman" w:cs="Times New Roman"/>
                <w:color w:val="000000"/>
                <w:kern w:val="0"/>
                <w:sz w:val="21"/>
                <w:szCs w:val="21"/>
              </w:rPr>
            </w:pPr>
            <w:r w:rsidRPr="005808EF">
              <w:rPr>
                <w:rFonts w:ascii="Times New Roman" w:eastAsia="宋体" w:hAnsi="Times New Roman" w:cs="Times New Roman"/>
                <w:color w:val="000000"/>
                <w:kern w:val="0"/>
                <w:sz w:val="21"/>
                <w:szCs w:val="21"/>
              </w:rPr>
              <w:t>普通高中</w:t>
            </w:r>
          </w:p>
        </w:tc>
        <w:tc>
          <w:tcPr>
            <w:tcW w:w="478" w:type="pct"/>
            <w:tcBorders>
              <w:top w:val="nil"/>
              <w:left w:val="single" w:sz="4" w:space="0" w:color="auto"/>
              <w:bottom w:val="single" w:sz="4" w:space="0" w:color="auto"/>
              <w:right w:val="single" w:sz="4" w:space="0" w:color="auto"/>
            </w:tcBorders>
            <w:shd w:val="clear" w:color="000000" w:fill="FFFFFF"/>
            <w:vAlign w:val="center"/>
          </w:tcPr>
          <w:p w:rsidR="005F7AD8" w:rsidRDefault="00811395">
            <w:pPr>
              <w:widowControl/>
              <w:spacing w:line="240" w:lineRule="auto"/>
              <w:ind w:firstLineChars="0" w:firstLine="0"/>
              <w:jc w:val="center"/>
              <w:rPr>
                <w:rFonts w:ascii="Times New Roman" w:eastAsia="宋体" w:hAnsi="Times New Roman" w:cs="Times New Roman"/>
                <w:color w:val="000000"/>
                <w:kern w:val="0"/>
                <w:sz w:val="21"/>
                <w:szCs w:val="21"/>
              </w:rPr>
            </w:pPr>
            <w:r>
              <w:rPr>
                <w:rFonts w:ascii="Times New Roman" w:eastAsia="宋体" w:hAnsi="Times New Roman" w:cs="Times New Roman"/>
                <w:color w:val="000000"/>
                <w:kern w:val="0"/>
                <w:sz w:val="21"/>
                <w:szCs w:val="21"/>
              </w:rPr>
              <w:t>69</w:t>
            </w:r>
          </w:p>
        </w:tc>
        <w:tc>
          <w:tcPr>
            <w:tcW w:w="478" w:type="pct"/>
            <w:tcBorders>
              <w:top w:val="nil"/>
              <w:left w:val="single" w:sz="4" w:space="0" w:color="auto"/>
              <w:bottom w:val="single" w:sz="4" w:space="0" w:color="auto"/>
              <w:right w:val="single" w:sz="4" w:space="0" w:color="auto"/>
            </w:tcBorders>
            <w:shd w:val="clear" w:color="000000" w:fill="FFFFFF"/>
            <w:noWrap/>
            <w:vAlign w:val="center"/>
          </w:tcPr>
          <w:p w:rsidR="005F7AD8" w:rsidRDefault="00811395">
            <w:pPr>
              <w:widowControl/>
              <w:spacing w:line="240" w:lineRule="auto"/>
              <w:ind w:firstLineChars="0" w:firstLine="0"/>
              <w:jc w:val="center"/>
              <w:rPr>
                <w:rFonts w:ascii="Times New Roman" w:eastAsia="宋体" w:hAnsi="Times New Roman" w:cs="Times New Roman"/>
                <w:color w:val="000000"/>
                <w:kern w:val="0"/>
                <w:sz w:val="21"/>
                <w:szCs w:val="21"/>
              </w:rPr>
            </w:pPr>
            <w:r>
              <w:rPr>
                <w:rFonts w:ascii="Times New Roman" w:eastAsia="宋体" w:hAnsi="Times New Roman" w:cs="Times New Roman"/>
                <w:color w:val="000000"/>
                <w:kern w:val="0"/>
                <w:sz w:val="21"/>
                <w:szCs w:val="21"/>
              </w:rPr>
              <w:t xml:space="preserve">40.83 </w:t>
            </w:r>
          </w:p>
        </w:tc>
        <w:tc>
          <w:tcPr>
            <w:tcW w:w="492" w:type="pct"/>
            <w:tcBorders>
              <w:top w:val="nil"/>
              <w:left w:val="nil"/>
              <w:bottom w:val="single" w:sz="4" w:space="0" w:color="auto"/>
              <w:right w:val="single" w:sz="4" w:space="0" w:color="auto"/>
            </w:tcBorders>
            <w:shd w:val="clear" w:color="000000" w:fill="FFFFFF"/>
            <w:noWrap/>
            <w:vAlign w:val="center"/>
          </w:tcPr>
          <w:p w:rsidR="005F7AD8" w:rsidRDefault="00811395">
            <w:pPr>
              <w:widowControl/>
              <w:spacing w:line="240" w:lineRule="auto"/>
              <w:ind w:firstLineChars="0" w:firstLine="0"/>
              <w:jc w:val="center"/>
              <w:rPr>
                <w:rFonts w:ascii="Times New Roman" w:eastAsia="宋体" w:hAnsi="Times New Roman" w:cs="Times New Roman"/>
                <w:color w:val="000000"/>
                <w:kern w:val="0"/>
                <w:sz w:val="21"/>
                <w:szCs w:val="21"/>
              </w:rPr>
            </w:pPr>
            <w:r>
              <w:rPr>
                <w:rFonts w:ascii="Times New Roman" w:eastAsia="宋体" w:hAnsi="Times New Roman" w:cs="Times New Roman"/>
                <w:color w:val="000000"/>
                <w:kern w:val="0"/>
                <w:sz w:val="21"/>
                <w:szCs w:val="21"/>
              </w:rPr>
              <w:t>48</w:t>
            </w:r>
          </w:p>
        </w:tc>
        <w:tc>
          <w:tcPr>
            <w:tcW w:w="532" w:type="pct"/>
            <w:tcBorders>
              <w:top w:val="nil"/>
              <w:left w:val="nil"/>
              <w:bottom w:val="single" w:sz="4" w:space="0" w:color="auto"/>
              <w:right w:val="single" w:sz="4" w:space="0" w:color="auto"/>
            </w:tcBorders>
            <w:shd w:val="clear" w:color="000000" w:fill="FFFFFF"/>
            <w:noWrap/>
            <w:vAlign w:val="center"/>
          </w:tcPr>
          <w:p w:rsidR="005F7AD8" w:rsidRDefault="00811395">
            <w:pPr>
              <w:widowControl/>
              <w:spacing w:line="240" w:lineRule="auto"/>
              <w:ind w:firstLineChars="0" w:firstLine="0"/>
              <w:jc w:val="center"/>
              <w:rPr>
                <w:rFonts w:ascii="Times New Roman" w:eastAsia="宋体" w:hAnsi="Times New Roman" w:cs="Times New Roman"/>
                <w:color w:val="000000"/>
                <w:kern w:val="0"/>
                <w:sz w:val="21"/>
                <w:szCs w:val="21"/>
              </w:rPr>
            </w:pPr>
            <w:r>
              <w:rPr>
                <w:rFonts w:ascii="Times New Roman" w:eastAsia="宋体" w:hAnsi="Times New Roman" w:cs="Times New Roman"/>
                <w:color w:val="000000"/>
                <w:kern w:val="0"/>
                <w:sz w:val="21"/>
                <w:szCs w:val="21"/>
              </w:rPr>
              <w:t xml:space="preserve">28.40 </w:t>
            </w:r>
          </w:p>
        </w:tc>
        <w:tc>
          <w:tcPr>
            <w:tcW w:w="532" w:type="pct"/>
            <w:tcBorders>
              <w:top w:val="nil"/>
              <w:left w:val="nil"/>
              <w:bottom w:val="single" w:sz="4" w:space="0" w:color="auto"/>
              <w:right w:val="single" w:sz="4" w:space="0" w:color="auto"/>
            </w:tcBorders>
            <w:shd w:val="clear" w:color="000000" w:fill="FFFFFF"/>
            <w:noWrap/>
            <w:vAlign w:val="center"/>
          </w:tcPr>
          <w:p w:rsidR="005F7AD8" w:rsidRDefault="00811395">
            <w:pPr>
              <w:widowControl/>
              <w:spacing w:line="240" w:lineRule="auto"/>
              <w:ind w:firstLineChars="0" w:firstLine="0"/>
              <w:jc w:val="center"/>
              <w:rPr>
                <w:rFonts w:ascii="Times New Roman" w:eastAsia="宋体" w:hAnsi="Times New Roman" w:cs="Times New Roman"/>
                <w:color w:val="000000"/>
                <w:kern w:val="0"/>
                <w:sz w:val="21"/>
                <w:szCs w:val="21"/>
              </w:rPr>
            </w:pPr>
            <w:r>
              <w:rPr>
                <w:rFonts w:ascii="Times New Roman" w:eastAsia="宋体" w:hAnsi="Times New Roman" w:cs="Times New Roman"/>
                <w:color w:val="000000"/>
                <w:kern w:val="0"/>
                <w:sz w:val="21"/>
                <w:szCs w:val="21"/>
              </w:rPr>
              <w:t>30</w:t>
            </w:r>
          </w:p>
        </w:tc>
        <w:tc>
          <w:tcPr>
            <w:tcW w:w="532" w:type="pct"/>
            <w:tcBorders>
              <w:top w:val="nil"/>
              <w:left w:val="nil"/>
              <w:bottom w:val="single" w:sz="4" w:space="0" w:color="auto"/>
              <w:right w:val="single" w:sz="4" w:space="0" w:color="auto"/>
            </w:tcBorders>
            <w:shd w:val="clear" w:color="000000" w:fill="FFFFFF"/>
            <w:noWrap/>
            <w:vAlign w:val="center"/>
          </w:tcPr>
          <w:p w:rsidR="005F7AD8" w:rsidRDefault="00811395">
            <w:pPr>
              <w:widowControl/>
              <w:spacing w:line="240" w:lineRule="auto"/>
              <w:ind w:firstLineChars="0" w:firstLine="0"/>
              <w:jc w:val="center"/>
              <w:rPr>
                <w:rFonts w:ascii="Times New Roman" w:eastAsia="宋体" w:hAnsi="Times New Roman" w:cs="Times New Roman"/>
                <w:color w:val="000000"/>
                <w:kern w:val="0"/>
                <w:sz w:val="21"/>
                <w:szCs w:val="21"/>
              </w:rPr>
            </w:pPr>
            <w:r>
              <w:rPr>
                <w:rFonts w:ascii="Times New Roman" w:eastAsia="宋体" w:hAnsi="Times New Roman" w:cs="Times New Roman"/>
                <w:color w:val="000000"/>
                <w:kern w:val="0"/>
                <w:sz w:val="21"/>
                <w:szCs w:val="21"/>
              </w:rPr>
              <w:t xml:space="preserve">17.75 </w:t>
            </w:r>
          </w:p>
        </w:tc>
        <w:tc>
          <w:tcPr>
            <w:tcW w:w="532" w:type="pct"/>
            <w:tcBorders>
              <w:top w:val="nil"/>
              <w:left w:val="nil"/>
              <w:bottom w:val="single" w:sz="4" w:space="0" w:color="auto"/>
              <w:right w:val="single" w:sz="4" w:space="0" w:color="auto"/>
            </w:tcBorders>
            <w:shd w:val="clear" w:color="000000" w:fill="FFFFFF"/>
            <w:noWrap/>
            <w:vAlign w:val="center"/>
          </w:tcPr>
          <w:p w:rsidR="005F7AD8" w:rsidRDefault="00811395">
            <w:pPr>
              <w:widowControl/>
              <w:spacing w:line="240" w:lineRule="auto"/>
              <w:ind w:firstLineChars="0" w:firstLine="0"/>
              <w:jc w:val="center"/>
              <w:rPr>
                <w:rFonts w:ascii="Times New Roman" w:eastAsia="宋体" w:hAnsi="Times New Roman" w:cs="Times New Roman"/>
                <w:color w:val="000000"/>
                <w:kern w:val="0"/>
                <w:sz w:val="21"/>
                <w:szCs w:val="21"/>
              </w:rPr>
            </w:pPr>
            <w:r>
              <w:rPr>
                <w:rFonts w:ascii="Times New Roman" w:eastAsia="宋体" w:hAnsi="Times New Roman" w:cs="Times New Roman"/>
                <w:color w:val="000000"/>
                <w:kern w:val="0"/>
                <w:sz w:val="21"/>
                <w:szCs w:val="21"/>
              </w:rPr>
              <w:t>23</w:t>
            </w:r>
          </w:p>
        </w:tc>
        <w:tc>
          <w:tcPr>
            <w:tcW w:w="541" w:type="pct"/>
            <w:tcBorders>
              <w:top w:val="nil"/>
              <w:left w:val="nil"/>
              <w:bottom w:val="single" w:sz="4" w:space="0" w:color="auto"/>
              <w:right w:val="single" w:sz="4" w:space="0" w:color="auto"/>
            </w:tcBorders>
            <w:shd w:val="clear" w:color="000000" w:fill="FFFFFF"/>
            <w:noWrap/>
            <w:vAlign w:val="center"/>
          </w:tcPr>
          <w:p w:rsidR="005F7AD8" w:rsidRDefault="00811395">
            <w:pPr>
              <w:widowControl/>
              <w:spacing w:line="240" w:lineRule="auto"/>
              <w:ind w:firstLineChars="0" w:firstLine="0"/>
              <w:jc w:val="center"/>
              <w:rPr>
                <w:rFonts w:ascii="Times New Roman" w:eastAsia="宋体" w:hAnsi="Times New Roman" w:cs="Times New Roman"/>
                <w:color w:val="000000"/>
                <w:kern w:val="0"/>
                <w:sz w:val="21"/>
                <w:szCs w:val="21"/>
              </w:rPr>
            </w:pPr>
            <w:r>
              <w:rPr>
                <w:rFonts w:ascii="Times New Roman" w:eastAsia="宋体" w:hAnsi="Times New Roman" w:cs="Times New Roman"/>
                <w:color w:val="000000"/>
                <w:kern w:val="0"/>
                <w:sz w:val="21"/>
                <w:szCs w:val="21"/>
              </w:rPr>
              <w:t xml:space="preserve">13.61 </w:t>
            </w:r>
          </w:p>
        </w:tc>
      </w:tr>
      <w:tr w:rsidR="005F7AD8" w:rsidTr="005808EF">
        <w:trPr>
          <w:trHeight w:val="386"/>
          <w:jc w:val="center"/>
        </w:trPr>
        <w:tc>
          <w:tcPr>
            <w:tcW w:w="882" w:type="pct"/>
            <w:tcBorders>
              <w:top w:val="nil"/>
              <w:left w:val="single" w:sz="4" w:space="0" w:color="auto"/>
              <w:bottom w:val="single" w:sz="4" w:space="0" w:color="auto"/>
              <w:right w:val="single" w:sz="4" w:space="0" w:color="auto"/>
            </w:tcBorders>
            <w:shd w:val="clear" w:color="000000" w:fill="FFFFFF"/>
          </w:tcPr>
          <w:p w:rsidR="005F7AD8" w:rsidRDefault="005808EF">
            <w:pPr>
              <w:widowControl/>
              <w:spacing w:line="240" w:lineRule="auto"/>
              <w:ind w:firstLineChars="0" w:firstLine="0"/>
              <w:jc w:val="center"/>
              <w:rPr>
                <w:rFonts w:ascii="Times New Roman" w:eastAsia="宋体" w:hAnsi="Times New Roman" w:cs="Times New Roman"/>
                <w:color w:val="000000"/>
                <w:kern w:val="0"/>
                <w:sz w:val="21"/>
                <w:szCs w:val="21"/>
              </w:rPr>
            </w:pPr>
            <w:r w:rsidRPr="005808EF">
              <w:rPr>
                <w:rFonts w:ascii="Times New Roman" w:eastAsia="宋体" w:hAnsi="Times New Roman" w:cs="Times New Roman"/>
                <w:color w:val="000000"/>
                <w:kern w:val="0"/>
                <w:sz w:val="21"/>
                <w:szCs w:val="21"/>
              </w:rPr>
              <w:t>中等职业学校</w:t>
            </w:r>
          </w:p>
        </w:tc>
        <w:tc>
          <w:tcPr>
            <w:tcW w:w="478" w:type="pct"/>
            <w:tcBorders>
              <w:top w:val="nil"/>
              <w:left w:val="single" w:sz="4" w:space="0" w:color="auto"/>
              <w:bottom w:val="single" w:sz="4" w:space="0" w:color="auto"/>
              <w:right w:val="single" w:sz="4" w:space="0" w:color="auto"/>
            </w:tcBorders>
            <w:shd w:val="clear" w:color="000000" w:fill="FFFFFF"/>
            <w:vAlign w:val="center"/>
          </w:tcPr>
          <w:p w:rsidR="005F7AD8" w:rsidRDefault="00811395">
            <w:pPr>
              <w:widowControl/>
              <w:spacing w:line="240" w:lineRule="auto"/>
              <w:ind w:firstLineChars="0" w:firstLine="0"/>
              <w:jc w:val="center"/>
              <w:rPr>
                <w:rFonts w:ascii="Times New Roman" w:eastAsia="宋体" w:hAnsi="Times New Roman" w:cs="Times New Roman"/>
                <w:color w:val="000000"/>
                <w:kern w:val="0"/>
                <w:sz w:val="21"/>
                <w:szCs w:val="21"/>
              </w:rPr>
            </w:pPr>
            <w:r>
              <w:rPr>
                <w:rFonts w:ascii="Times New Roman" w:eastAsia="宋体" w:hAnsi="Times New Roman" w:cs="Times New Roman"/>
                <w:color w:val="000000"/>
                <w:kern w:val="0"/>
                <w:sz w:val="21"/>
                <w:szCs w:val="21"/>
              </w:rPr>
              <w:t>6</w:t>
            </w:r>
          </w:p>
        </w:tc>
        <w:tc>
          <w:tcPr>
            <w:tcW w:w="478" w:type="pct"/>
            <w:tcBorders>
              <w:top w:val="nil"/>
              <w:left w:val="single" w:sz="4" w:space="0" w:color="auto"/>
              <w:bottom w:val="single" w:sz="4" w:space="0" w:color="auto"/>
              <w:right w:val="single" w:sz="4" w:space="0" w:color="auto"/>
            </w:tcBorders>
            <w:shd w:val="clear" w:color="000000" w:fill="FFFFFF"/>
            <w:noWrap/>
            <w:vAlign w:val="center"/>
          </w:tcPr>
          <w:p w:rsidR="005F7AD8" w:rsidRDefault="00811395">
            <w:pPr>
              <w:widowControl/>
              <w:spacing w:line="240" w:lineRule="auto"/>
              <w:ind w:firstLineChars="0" w:firstLine="0"/>
              <w:jc w:val="center"/>
              <w:rPr>
                <w:rFonts w:ascii="Times New Roman" w:eastAsia="宋体" w:hAnsi="Times New Roman" w:cs="Times New Roman"/>
                <w:color w:val="000000"/>
                <w:kern w:val="0"/>
                <w:sz w:val="21"/>
                <w:szCs w:val="21"/>
              </w:rPr>
            </w:pPr>
            <w:r>
              <w:rPr>
                <w:rFonts w:ascii="Times New Roman" w:eastAsia="宋体" w:hAnsi="Times New Roman" w:cs="Times New Roman"/>
                <w:color w:val="000000"/>
                <w:kern w:val="0"/>
                <w:sz w:val="21"/>
                <w:szCs w:val="21"/>
              </w:rPr>
              <w:t xml:space="preserve">20.69 </w:t>
            </w:r>
          </w:p>
        </w:tc>
        <w:tc>
          <w:tcPr>
            <w:tcW w:w="492" w:type="pct"/>
            <w:tcBorders>
              <w:top w:val="nil"/>
              <w:left w:val="nil"/>
              <w:bottom w:val="single" w:sz="4" w:space="0" w:color="auto"/>
              <w:right w:val="single" w:sz="4" w:space="0" w:color="auto"/>
            </w:tcBorders>
            <w:shd w:val="clear" w:color="000000" w:fill="FFFFFF"/>
            <w:noWrap/>
            <w:vAlign w:val="center"/>
          </w:tcPr>
          <w:p w:rsidR="005F7AD8" w:rsidRDefault="00811395">
            <w:pPr>
              <w:widowControl/>
              <w:spacing w:line="240" w:lineRule="auto"/>
              <w:ind w:firstLineChars="0" w:firstLine="0"/>
              <w:jc w:val="center"/>
              <w:rPr>
                <w:rFonts w:ascii="Times New Roman" w:eastAsia="宋体" w:hAnsi="Times New Roman" w:cs="Times New Roman"/>
                <w:color w:val="000000"/>
                <w:kern w:val="0"/>
                <w:sz w:val="21"/>
                <w:szCs w:val="21"/>
              </w:rPr>
            </w:pPr>
            <w:r>
              <w:rPr>
                <w:rFonts w:ascii="Times New Roman" w:eastAsia="宋体" w:hAnsi="Times New Roman" w:cs="Times New Roman"/>
                <w:color w:val="000000"/>
                <w:kern w:val="0"/>
                <w:sz w:val="21"/>
                <w:szCs w:val="21"/>
              </w:rPr>
              <w:t>9</w:t>
            </w:r>
          </w:p>
        </w:tc>
        <w:tc>
          <w:tcPr>
            <w:tcW w:w="532" w:type="pct"/>
            <w:tcBorders>
              <w:top w:val="nil"/>
              <w:left w:val="nil"/>
              <w:bottom w:val="single" w:sz="4" w:space="0" w:color="auto"/>
              <w:right w:val="single" w:sz="4" w:space="0" w:color="auto"/>
            </w:tcBorders>
            <w:shd w:val="clear" w:color="000000" w:fill="FFFFFF"/>
            <w:noWrap/>
            <w:vAlign w:val="center"/>
          </w:tcPr>
          <w:p w:rsidR="005F7AD8" w:rsidRDefault="00811395">
            <w:pPr>
              <w:widowControl/>
              <w:spacing w:line="240" w:lineRule="auto"/>
              <w:ind w:firstLineChars="0" w:firstLine="0"/>
              <w:jc w:val="center"/>
              <w:rPr>
                <w:rFonts w:ascii="Times New Roman" w:eastAsia="宋体" w:hAnsi="Times New Roman" w:cs="Times New Roman"/>
                <w:color w:val="000000"/>
                <w:kern w:val="0"/>
                <w:sz w:val="21"/>
                <w:szCs w:val="21"/>
              </w:rPr>
            </w:pPr>
            <w:r>
              <w:rPr>
                <w:rFonts w:ascii="Times New Roman" w:eastAsia="宋体" w:hAnsi="Times New Roman" w:cs="Times New Roman"/>
                <w:color w:val="000000"/>
                <w:kern w:val="0"/>
                <w:sz w:val="21"/>
                <w:szCs w:val="21"/>
              </w:rPr>
              <w:t xml:space="preserve">31.03 </w:t>
            </w:r>
          </w:p>
        </w:tc>
        <w:tc>
          <w:tcPr>
            <w:tcW w:w="532" w:type="pct"/>
            <w:tcBorders>
              <w:top w:val="nil"/>
              <w:left w:val="nil"/>
              <w:bottom w:val="single" w:sz="4" w:space="0" w:color="auto"/>
              <w:right w:val="single" w:sz="4" w:space="0" w:color="auto"/>
            </w:tcBorders>
            <w:shd w:val="clear" w:color="000000" w:fill="FFFFFF"/>
            <w:noWrap/>
            <w:vAlign w:val="center"/>
          </w:tcPr>
          <w:p w:rsidR="005F7AD8" w:rsidRDefault="00811395">
            <w:pPr>
              <w:widowControl/>
              <w:spacing w:line="240" w:lineRule="auto"/>
              <w:ind w:firstLineChars="0" w:firstLine="0"/>
              <w:jc w:val="center"/>
              <w:rPr>
                <w:rFonts w:ascii="Times New Roman" w:eastAsia="宋体" w:hAnsi="Times New Roman" w:cs="Times New Roman"/>
                <w:color w:val="000000"/>
                <w:kern w:val="0"/>
                <w:sz w:val="21"/>
                <w:szCs w:val="21"/>
              </w:rPr>
            </w:pPr>
            <w:r>
              <w:rPr>
                <w:rFonts w:ascii="Times New Roman" w:eastAsia="宋体" w:hAnsi="Times New Roman" w:cs="Times New Roman"/>
                <w:color w:val="000000"/>
                <w:kern w:val="0"/>
                <w:sz w:val="21"/>
                <w:szCs w:val="21"/>
              </w:rPr>
              <w:t>7</w:t>
            </w:r>
          </w:p>
        </w:tc>
        <w:tc>
          <w:tcPr>
            <w:tcW w:w="532" w:type="pct"/>
            <w:tcBorders>
              <w:top w:val="nil"/>
              <w:left w:val="nil"/>
              <w:bottom w:val="single" w:sz="4" w:space="0" w:color="auto"/>
              <w:right w:val="single" w:sz="4" w:space="0" w:color="auto"/>
            </w:tcBorders>
            <w:shd w:val="clear" w:color="000000" w:fill="FFFFFF"/>
            <w:noWrap/>
            <w:vAlign w:val="center"/>
          </w:tcPr>
          <w:p w:rsidR="005F7AD8" w:rsidRDefault="00811395">
            <w:pPr>
              <w:widowControl/>
              <w:spacing w:line="240" w:lineRule="auto"/>
              <w:ind w:firstLineChars="0" w:firstLine="0"/>
              <w:jc w:val="center"/>
              <w:rPr>
                <w:rFonts w:ascii="Times New Roman" w:eastAsia="宋体" w:hAnsi="Times New Roman" w:cs="Times New Roman"/>
                <w:color w:val="000000"/>
                <w:kern w:val="0"/>
                <w:sz w:val="21"/>
                <w:szCs w:val="21"/>
              </w:rPr>
            </w:pPr>
            <w:r>
              <w:rPr>
                <w:rFonts w:ascii="Times New Roman" w:eastAsia="宋体" w:hAnsi="Times New Roman" w:cs="Times New Roman"/>
                <w:color w:val="000000"/>
                <w:kern w:val="0"/>
                <w:sz w:val="21"/>
                <w:szCs w:val="21"/>
              </w:rPr>
              <w:t xml:space="preserve">24.14 </w:t>
            </w:r>
          </w:p>
        </w:tc>
        <w:tc>
          <w:tcPr>
            <w:tcW w:w="532" w:type="pct"/>
            <w:tcBorders>
              <w:top w:val="nil"/>
              <w:left w:val="nil"/>
              <w:bottom w:val="single" w:sz="4" w:space="0" w:color="auto"/>
              <w:right w:val="single" w:sz="4" w:space="0" w:color="auto"/>
            </w:tcBorders>
            <w:shd w:val="clear" w:color="000000" w:fill="FFFFFF"/>
            <w:noWrap/>
            <w:vAlign w:val="center"/>
          </w:tcPr>
          <w:p w:rsidR="005F7AD8" w:rsidRDefault="00811395">
            <w:pPr>
              <w:widowControl/>
              <w:spacing w:line="240" w:lineRule="auto"/>
              <w:ind w:firstLineChars="0" w:firstLine="0"/>
              <w:jc w:val="center"/>
              <w:rPr>
                <w:rFonts w:ascii="Times New Roman" w:eastAsia="宋体" w:hAnsi="Times New Roman" w:cs="Times New Roman"/>
                <w:color w:val="000000"/>
                <w:kern w:val="0"/>
                <w:sz w:val="21"/>
                <w:szCs w:val="21"/>
              </w:rPr>
            </w:pPr>
            <w:r>
              <w:rPr>
                <w:rFonts w:ascii="Times New Roman" w:eastAsia="宋体" w:hAnsi="Times New Roman" w:cs="Times New Roman"/>
                <w:color w:val="000000"/>
                <w:kern w:val="0"/>
                <w:sz w:val="21"/>
                <w:szCs w:val="21"/>
              </w:rPr>
              <w:t>7</w:t>
            </w:r>
          </w:p>
        </w:tc>
        <w:tc>
          <w:tcPr>
            <w:tcW w:w="541" w:type="pct"/>
            <w:tcBorders>
              <w:top w:val="nil"/>
              <w:left w:val="nil"/>
              <w:bottom w:val="single" w:sz="4" w:space="0" w:color="auto"/>
              <w:right w:val="single" w:sz="4" w:space="0" w:color="auto"/>
            </w:tcBorders>
            <w:shd w:val="clear" w:color="000000" w:fill="FFFFFF"/>
            <w:noWrap/>
            <w:vAlign w:val="center"/>
          </w:tcPr>
          <w:p w:rsidR="005F7AD8" w:rsidRDefault="00811395">
            <w:pPr>
              <w:widowControl/>
              <w:spacing w:line="240" w:lineRule="auto"/>
              <w:ind w:firstLineChars="0" w:firstLine="0"/>
              <w:jc w:val="center"/>
              <w:rPr>
                <w:rFonts w:ascii="Times New Roman" w:eastAsia="宋体" w:hAnsi="Times New Roman" w:cs="Times New Roman"/>
                <w:color w:val="000000"/>
                <w:kern w:val="0"/>
                <w:sz w:val="21"/>
                <w:szCs w:val="21"/>
              </w:rPr>
            </w:pPr>
            <w:r>
              <w:rPr>
                <w:rFonts w:ascii="Times New Roman" w:eastAsia="宋体" w:hAnsi="Times New Roman" w:cs="Times New Roman"/>
                <w:color w:val="000000"/>
                <w:kern w:val="0"/>
                <w:sz w:val="21"/>
                <w:szCs w:val="21"/>
              </w:rPr>
              <w:t xml:space="preserve">24.14 </w:t>
            </w:r>
          </w:p>
        </w:tc>
      </w:tr>
    </w:tbl>
    <w:p w:rsidR="005F7AD8" w:rsidRDefault="00811395">
      <w:pPr>
        <w:numPr>
          <w:ilvl w:val="0"/>
          <w:numId w:val="4"/>
        </w:numPr>
        <w:spacing w:beforeLines="50" w:before="156"/>
        <w:ind w:firstLineChars="0" w:firstLine="0"/>
        <w:rPr>
          <w:rFonts w:ascii="Times New Roman" w:eastAsia="黑体" w:hAnsi="Times New Roman" w:cs="Times New Roman"/>
          <w:b/>
        </w:rPr>
      </w:pPr>
      <w:r>
        <w:rPr>
          <w:rFonts w:ascii="Times New Roman" w:eastAsia="黑体" w:hAnsi="Times New Roman" w:cs="Times New Roman"/>
          <w:b/>
        </w:rPr>
        <w:t>重大意见分歧的处理过程及依据</w:t>
      </w:r>
    </w:p>
    <w:p w:rsidR="005F7AD8" w:rsidRDefault="00811395">
      <w:pPr>
        <w:spacing w:line="500" w:lineRule="exact"/>
        <w:ind w:firstLine="640"/>
        <w:rPr>
          <w:rFonts w:ascii="Times New Roman" w:hAnsi="Times New Roman" w:cs="Times New Roman"/>
          <w:szCs w:val="32"/>
        </w:rPr>
      </w:pPr>
      <w:r>
        <w:rPr>
          <w:rFonts w:ascii="Times New Roman" w:hAnsi="Times New Roman" w:cs="Times New Roman" w:hint="eastAsia"/>
          <w:szCs w:val="32"/>
        </w:rPr>
        <w:t>无</w:t>
      </w:r>
    </w:p>
    <w:p w:rsidR="005F7AD8" w:rsidRDefault="00811395">
      <w:pPr>
        <w:ind w:firstLineChars="0" w:firstLine="0"/>
        <w:rPr>
          <w:rFonts w:ascii="Times New Roman" w:eastAsia="黑体" w:hAnsi="Times New Roman" w:cs="Times New Roman"/>
          <w:b/>
        </w:rPr>
      </w:pPr>
      <w:r>
        <w:rPr>
          <w:rFonts w:ascii="Times New Roman" w:eastAsia="黑体" w:hAnsi="Times New Roman" w:cs="Times New Roman"/>
          <w:b/>
        </w:rPr>
        <w:lastRenderedPageBreak/>
        <w:t>七、与有关的现行法律法规和强制性国家标准的关系</w:t>
      </w:r>
    </w:p>
    <w:p w:rsidR="005F7AD8" w:rsidRDefault="00811395">
      <w:pPr>
        <w:spacing w:line="500" w:lineRule="exact"/>
        <w:ind w:firstLine="640"/>
        <w:rPr>
          <w:rFonts w:ascii="Times New Roman" w:hAnsi="Times New Roman" w:cs="Times New Roman"/>
        </w:rPr>
      </w:pPr>
      <w:r>
        <w:rPr>
          <w:rFonts w:ascii="Times New Roman" w:hAnsi="Times New Roman" w:cs="Times New Roman"/>
        </w:rPr>
        <w:t>本标准内容与现行法律法规和强制性国家标准的要求一致，不存在冲突问题。</w:t>
      </w:r>
    </w:p>
    <w:p w:rsidR="005F7AD8" w:rsidRDefault="00811395">
      <w:pPr>
        <w:ind w:firstLineChars="0" w:firstLine="0"/>
        <w:rPr>
          <w:rFonts w:ascii="Times New Roman" w:eastAsia="黑体" w:hAnsi="Times New Roman" w:cs="Times New Roman"/>
          <w:b/>
        </w:rPr>
      </w:pPr>
      <w:r>
        <w:rPr>
          <w:rFonts w:ascii="Times New Roman" w:eastAsia="黑体" w:hAnsi="Times New Roman" w:cs="Times New Roman"/>
          <w:b/>
        </w:rPr>
        <w:t>八、推广实施建议</w:t>
      </w:r>
    </w:p>
    <w:p w:rsidR="005F7AD8" w:rsidRDefault="00811395">
      <w:pPr>
        <w:pStyle w:val="a5"/>
        <w:ind w:firstLine="640"/>
        <w:rPr>
          <w:rFonts w:ascii="Times New Roman" w:hAnsi="Times New Roman" w:cs="Times New Roman"/>
          <w:highlight w:val="green"/>
        </w:rPr>
      </w:pPr>
      <w:r>
        <w:rPr>
          <w:rFonts w:ascii="Times New Roman" w:hAnsi="Times New Roman" w:cs="Times New Roman"/>
        </w:rPr>
        <w:t>《</w:t>
      </w:r>
      <w:r>
        <w:rPr>
          <w:rFonts w:ascii="Times New Roman" w:hAnsi="Times New Roman" w:cs="Times New Roman" w:hint="eastAsia"/>
        </w:rPr>
        <w:t>低碳</w:t>
      </w:r>
      <w:r>
        <w:rPr>
          <w:rFonts w:ascii="Times New Roman" w:hAnsi="Times New Roman" w:cs="Times New Roman"/>
        </w:rPr>
        <w:t>校园创建评价指南》的制订，有助于我省</w:t>
      </w:r>
      <w:r>
        <w:rPr>
          <w:rFonts w:ascii="Times New Roman" w:hAnsi="Times New Roman" w:cs="Times New Roman" w:hint="eastAsia"/>
        </w:rPr>
        <w:t>通过校园文化建设向全社会渗透绿色低碳理念，感知绿色低碳对个人和全社会的正向影响。标准发布后实施前，本单位会连同参与起草单位及时召开线上、线下的标准宣贯会，详细解释标准制定现状、</w:t>
      </w:r>
      <w:r>
        <w:rPr>
          <w:rFonts w:ascii="Times New Roman" w:hAnsi="Times New Roman" w:cs="Times New Roman"/>
        </w:rPr>
        <w:t>适用范围、评价指标要求，以及低碳校园建设和评价过程中的注意事项，向相关部门和人员，尤其是中小学分管人员，全面分享标准成果。</w:t>
      </w:r>
      <w:r>
        <w:rPr>
          <w:rFonts w:ascii="Times New Roman" w:hAnsi="Times New Roman" w:cs="Times New Roman" w:hint="eastAsia"/>
        </w:rPr>
        <w:t>建议有关行政主管部门、行业协会等在公众号、网站和刊物上发布该标准实施应用情况，鼓励有条件的学校按标准要求进行低碳校园创建。通过开展低碳校园创建的试点、示范工作，树立标杆，以点带面，带动全省适用学校按照评价指南的要求，积极推进低碳校园创建工作，推动教育领域低碳工作进程。同时加强对标准应用过程的监督管理，确保评价结果的有效性。</w:t>
      </w:r>
    </w:p>
    <w:p w:rsidR="005F7AD8" w:rsidRDefault="00811395">
      <w:pPr>
        <w:pStyle w:val="a5"/>
        <w:ind w:firstLineChars="0" w:firstLine="0"/>
        <w:rPr>
          <w:rFonts w:ascii="Times New Roman" w:eastAsia="黑体" w:hAnsi="Times New Roman" w:cs="Times New Roman"/>
          <w:b/>
        </w:rPr>
      </w:pPr>
      <w:r>
        <w:rPr>
          <w:rFonts w:ascii="Times New Roman" w:eastAsia="黑体" w:hAnsi="Times New Roman" w:cs="Times New Roman"/>
          <w:b/>
        </w:rPr>
        <w:t>十、知识产权说明</w:t>
      </w:r>
    </w:p>
    <w:p w:rsidR="005F7AD8" w:rsidRDefault="00811395">
      <w:pPr>
        <w:spacing w:line="500" w:lineRule="exact"/>
        <w:ind w:firstLine="640"/>
        <w:rPr>
          <w:rFonts w:ascii="Times New Roman" w:hAnsi="Times New Roman" w:cs="Times New Roman"/>
        </w:rPr>
      </w:pPr>
      <w:r>
        <w:rPr>
          <w:rFonts w:ascii="Times New Roman" w:hAnsi="Times New Roman" w:cs="Times New Roman"/>
        </w:rPr>
        <w:t>本标准不涉及相关的知识产权。</w:t>
      </w:r>
    </w:p>
    <w:p w:rsidR="005F7AD8" w:rsidRDefault="00811395">
      <w:pPr>
        <w:ind w:firstLineChars="0" w:firstLine="0"/>
        <w:rPr>
          <w:rFonts w:ascii="Times New Roman" w:hAnsi="Times New Roman" w:cs="Times New Roman"/>
        </w:rPr>
      </w:pPr>
      <w:r>
        <w:rPr>
          <w:rFonts w:ascii="Times New Roman" w:eastAsia="黑体" w:hAnsi="Times New Roman" w:cs="Times New Roman"/>
          <w:b/>
        </w:rPr>
        <w:t>十一、废止现行相关标准的建议</w:t>
      </w:r>
    </w:p>
    <w:p w:rsidR="005F7AD8" w:rsidRDefault="00811395">
      <w:pPr>
        <w:spacing w:line="500" w:lineRule="exact"/>
        <w:ind w:firstLine="640"/>
        <w:rPr>
          <w:rFonts w:ascii="Times New Roman" w:hAnsi="Times New Roman" w:cs="Times New Roman"/>
          <w:sz w:val="28"/>
          <w:szCs w:val="28"/>
        </w:rPr>
      </w:pPr>
      <w:r>
        <w:rPr>
          <w:rFonts w:ascii="Times New Roman" w:hAnsi="Times New Roman" w:cs="Times New Roman"/>
        </w:rPr>
        <w:t>本标准为新制定标准，无废止现行相关标准的建议</w:t>
      </w:r>
      <w:r>
        <w:rPr>
          <w:rFonts w:ascii="Times New Roman" w:hAnsi="Times New Roman" w:cs="Times New Roman"/>
          <w:sz w:val="28"/>
          <w:szCs w:val="28"/>
        </w:rPr>
        <w:t>。</w:t>
      </w:r>
    </w:p>
    <w:p w:rsidR="005F7AD8" w:rsidRDefault="00811395">
      <w:pPr>
        <w:ind w:firstLineChars="0" w:firstLine="0"/>
        <w:rPr>
          <w:rFonts w:ascii="Times New Roman" w:eastAsia="黑体" w:hAnsi="Times New Roman" w:cs="Times New Roman"/>
          <w:b/>
        </w:rPr>
      </w:pPr>
      <w:r>
        <w:rPr>
          <w:rFonts w:ascii="Times New Roman" w:eastAsia="黑体" w:hAnsi="Times New Roman" w:cs="Times New Roman"/>
          <w:b/>
        </w:rPr>
        <w:t>十二、其他</w:t>
      </w:r>
    </w:p>
    <w:p w:rsidR="005F7AD8" w:rsidRDefault="00811395">
      <w:pPr>
        <w:ind w:firstLine="640"/>
        <w:rPr>
          <w:rFonts w:ascii="Times New Roman" w:hAnsi="Times New Roman" w:cs="Times New Roman"/>
        </w:rPr>
      </w:pPr>
      <w:r>
        <w:rPr>
          <w:rFonts w:ascii="Times New Roman" w:hAnsi="Times New Roman" w:cs="Times New Roman"/>
        </w:rPr>
        <w:t>无</w:t>
      </w:r>
    </w:p>
    <w:p w:rsidR="005F7AD8" w:rsidRDefault="00811395">
      <w:pPr>
        <w:spacing w:line="500" w:lineRule="exact"/>
        <w:ind w:firstLine="640"/>
        <w:jc w:val="right"/>
        <w:rPr>
          <w:rFonts w:ascii="Times New Roman" w:hAnsi="Times New Roman" w:cs="Times New Roman"/>
        </w:rPr>
      </w:pPr>
      <w:r>
        <w:rPr>
          <w:rFonts w:ascii="Times New Roman" w:hAnsi="Times New Roman" w:cs="Times New Roman"/>
        </w:rPr>
        <w:t>《低碳校园创建评价指南》编制组</w:t>
      </w:r>
    </w:p>
    <w:p w:rsidR="005F7AD8" w:rsidRDefault="00811395">
      <w:pPr>
        <w:spacing w:line="500" w:lineRule="exact"/>
        <w:ind w:firstLine="640"/>
        <w:jc w:val="right"/>
        <w:rPr>
          <w:rFonts w:ascii="Times New Roman" w:hAnsi="Times New Roman" w:cs="Times New Roman"/>
        </w:rPr>
      </w:pPr>
      <w:r>
        <w:rPr>
          <w:rFonts w:ascii="Times New Roman" w:hAnsi="Times New Roman" w:cs="Times New Roman"/>
        </w:rPr>
        <w:t xml:space="preserve"> 2024 </w:t>
      </w:r>
      <w:r>
        <w:rPr>
          <w:rFonts w:ascii="Times New Roman" w:hAnsi="Times New Roman" w:cs="Times New Roman"/>
        </w:rPr>
        <w:t>年</w:t>
      </w:r>
      <w:r>
        <w:rPr>
          <w:rFonts w:ascii="Times New Roman" w:hAnsi="Times New Roman" w:cs="Times New Roman"/>
        </w:rPr>
        <w:t xml:space="preserve"> </w:t>
      </w:r>
      <w:r w:rsidR="000673A1">
        <w:rPr>
          <w:rFonts w:ascii="Times New Roman" w:hAnsi="Times New Roman" w:cs="Times New Roman" w:hint="eastAsia"/>
        </w:rPr>
        <w:t>1</w:t>
      </w:r>
      <w:r w:rsidR="0063711C">
        <w:rPr>
          <w:rFonts w:ascii="Times New Roman" w:hAnsi="Times New Roman" w:cs="Times New Roman" w:hint="eastAsia"/>
        </w:rPr>
        <w:t>1</w:t>
      </w:r>
      <w:r>
        <w:rPr>
          <w:rFonts w:ascii="Times New Roman" w:hAnsi="Times New Roman" w:cs="Times New Roman"/>
        </w:rPr>
        <w:t>月</w:t>
      </w:r>
      <w:r>
        <w:rPr>
          <w:rFonts w:ascii="Times New Roman" w:hAnsi="Times New Roman" w:cs="Times New Roman"/>
        </w:rPr>
        <w:t xml:space="preserve"> </w:t>
      </w:r>
      <w:r w:rsidR="0063711C">
        <w:rPr>
          <w:rFonts w:ascii="Times New Roman" w:hAnsi="Times New Roman" w:cs="Times New Roman" w:hint="eastAsia"/>
        </w:rPr>
        <w:t>12</w:t>
      </w:r>
      <w:r>
        <w:rPr>
          <w:rFonts w:ascii="Times New Roman" w:hAnsi="Times New Roman" w:cs="Times New Roman"/>
        </w:rPr>
        <w:t>日</w:t>
      </w:r>
    </w:p>
    <w:sectPr w:rsidR="005F7AD8">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77E8" w:rsidRDefault="00A077E8">
      <w:pPr>
        <w:spacing w:line="240" w:lineRule="auto"/>
        <w:ind w:firstLine="640"/>
      </w:pPr>
      <w:r>
        <w:separator/>
      </w:r>
    </w:p>
  </w:endnote>
  <w:endnote w:type="continuationSeparator" w:id="0">
    <w:p w:rsidR="00A077E8" w:rsidRDefault="00A077E8">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仿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77E8" w:rsidRDefault="00A077E8">
    <w:pPr>
      <w:pStyle w:val="a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5252541"/>
    </w:sdtPr>
    <w:sdtEndPr>
      <w:rPr>
        <w:rFonts w:ascii="Times New Roman" w:hAnsi="Times New Roman" w:cs="Times New Roman"/>
      </w:rPr>
    </w:sdtEndPr>
    <w:sdtContent>
      <w:p w:rsidR="00A077E8" w:rsidRDefault="00A077E8">
        <w:pPr>
          <w:pStyle w:val="a8"/>
          <w:ind w:firstLine="36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sidR="00665EE0" w:rsidRPr="00665EE0">
          <w:rPr>
            <w:rFonts w:ascii="Times New Roman" w:hAnsi="Times New Roman" w:cs="Times New Roman"/>
            <w:noProof/>
            <w:lang w:val="zh-CN"/>
          </w:rPr>
          <w:t>9</w:t>
        </w:r>
        <w:r>
          <w:rPr>
            <w:rFonts w:ascii="Times New Roman" w:hAnsi="Times New Roman" w:cs="Times New Roman"/>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77E8" w:rsidRDefault="00A077E8">
    <w:pPr>
      <w:pStyle w:val="a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77E8" w:rsidRDefault="00A077E8">
      <w:pPr>
        <w:spacing w:line="240" w:lineRule="auto"/>
        <w:ind w:firstLine="640"/>
      </w:pPr>
      <w:r>
        <w:separator/>
      </w:r>
    </w:p>
  </w:footnote>
  <w:footnote w:type="continuationSeparator" w:id="0">
    <w:p w:rsidR="00A077E8" w:rsidRDefault="00A077E8">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77E8" w:rsidRDefault="00A077E8">
    <w:pPr>
      <w:pStyle w:val="a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77E8" w:rsidRDefault="00A077E8">
    <w:pPr>
      <w:pStyle w:val="a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77E8" w:rsidRDefault="00A077E8">
    <w:pPr>
      <w:pStyle w:val="a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C95B30"/>
    <w:multiLevelType w:val="singleLevel"/>
    <w:tmpl w:val="C2C95B30"/>
    <w:lvl w:ilvl="0">
      <w:start w:val="6"/>
      <w:numFmt w:val="chineseCounting"/>
      <w:suff w:val="nothing"/>
      <w:lvlText w:val="%1、"/>
      <w:lvlJc w:val="left"/>
      <w:rPr>
        <w:rFonts w:hint="eastAsia"/>
      </w:rPr>
    </w:lvl>
  </w:abstractNum>
  <w:abstractNum w:abstractNumId="1">
    <w:nsid w:val="192C6137"/>
    <w:multiLevelType w:val="multilevel"/>
    <w:tmpl w:val="192C6137"/>
    <w:lvl w:ilvl="0">
      <w:start w:val="1"/>
      <w:numFmt w:val="decimal"/>
      <w:lvlText w:val="%1)"/>
      <w:lvlJc w:val="left"/>
      <w:pPr>
        <w:ind w:left="1050" w:hanging="420"/>
      </w:p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2">
    <w:nsid w:val="65B16AA3"/>
    <w:multiLevelType w:val="singleLevel"/>
    <w:tmpl w:val="65B16AA3"/>
    <w:lvl w:ilvl="0">
      <w:start w:val="9"/>
      <w:numFmt w:val="chineseCounting"/>
      <w:pStyle w:val="a"/>
      <w:suff w:val="nothing"/>
      <w:lvlText w:val="%1、"/>
      <w:lvlJc w:val="left"/>
      <w:rPr>
        <w:rFonts w:hint="eastAsia"/>
      </w:rPr>
    </w:lvl>
  </w:abstractNum>
  <w:abstractNum w:abstractNumId="3">
    <w:nsid w:val="70048C38"/>
    <w:multiLevelType w:val="singleLevel"/>
    <w:tmpl w:val="70048C38"/>
    <w:lvl w:ilvl="0">
      <w:start w:val="1"/>
      <w:numFmt w:val="decimal"/>
      <w:lvlText w:val="%1)"/>
      <w:lvlJc w:val="left"/>
      <w:pPr>
        <w:ind w:left="1065" w:hanging="425"/>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xNWIxMTRkMDQxMGQ2MTlmZDQwMTQ0YjdjODAzM2MifQ=="/>
    <w:docVar w:name="KSO_WPS_MARK_KEY" w:val="debf4c15-5f0c-4aab-b83c-50c8aea71edb"/>
  </w:docVars>
  <w:rsids>
    <w:rsidRoot w:val="00172A27"/>
    <w:rsid w:val="00001D6F"/>
    <w:rsid w:val="00011718"/>
    <w:rsid w:val="00020479"/>
    <w:rsid w:val="000268D3"/>
    <w:rsid w:val="00026F08"/>
    <w:rsid w:val="0003484D"/>
    <w:rsid w:val="0003539C"/>
    <w:rsid w:val="00040AE0"/>
    <w:rsid w:val="00042ECE"/>
    <w:rsid w:val="000470AB"/>
    <w:rsid w:val="000673A1"/>
    <w:rsid w:val="00075644"/>
    <w:rsid w:val="000853BD"/>
    <w:rsid w:val="00093B1B"/>
    <w:rsid w:val="00096483"/>
    <w:rsid w:val="000A3C9E"/>
    <w:rsid w:val="000A7720"/>
    <w:rsid w:val="000B4090"/>
    <w:rsid w:val="000C55C8"/>
    <w:rsid w:val="000C6D4C"/>
    <w:rsid w:val="000E7067"/>
    <w:rsid w:val="000F2210"/>
    <w:rsid w:val="000F581F"/>
    <w:rsid w:val="00100849"/>
    <w:rsid w:val="00103D1F"/>
    <w:rsid w:val="00106534"/>
    <w:rsid w:val="001254C9"/>
    <w:rsid w:val="00130844"/>
    <w:rsid w:val="001553D2"/>
    <w:rsid w:val="0016439C"/>
    <w:rsid w:val="0016719E"/>
    <w:rsid w:val="001710BA"/>
    <w:rsid w:val="00171618"/>
    <w:rsid w:val="00172A27"/>
    <w:rsid w:val="00172FA8"/>
    <w:rsid w:val="00182839"/>
    <w:rsid w:val="001850B5"/>
    <w:rsid w:val="001C0BB9"/>
    <w:rsid w:val="001C12E0"/>
    <w:rsid w:val="001C734C"/>
    <w:rsid w:val="001D145C"/>
    <w:rsid w:val="001D2EA2"/>
    <w:rsid w:val="001E3A91"/>
    <w:rsid w:val="00212C25"/>
    <w:rsid w:val="002136AF"/>
    <w:rsid w:val="002159DB"/>
    <w:rsid w:val="00222663"/>
    <w:rsid w:val="002509C0"/>
    <w:rsid w:val="00257AA1"/>
    <w:rsid w:val="002657DB"/>
    <w:rsid w:val="00272AAA"/>
    <w:rsid w:val="00275F13"/>
    <w:rsid w:val="00277E85"/>
    <w:rsid w:val="00284F35"/>
    <w:rsid w:val="00286EAD"/>
    <w:rsid w:val="00294720"/>
    <w:rsid w:val="002A1468"/>
    <w:rsid w:val="002B01D6"/>
    <w:rsid w:val="002B1CCE"/>
    <w:rsid w:val="002C05DA"/>
    <w:rsid w:val="002C7305"/>
    <w:rsid w:val="002E31FF"/>
    <w:rsid w:val="002F2AE8"/>
    <w:rsid w:val="002F3E2B"/>
    <w:rsid w:val="00300A28"/>
    <w:rsid w:val="00335A3F"/>
    <w:rsid w:val="00342D4B"/>
    <w:rsid w:val="00345EE5"/>
    <w:rsid w:val="003479D3"/>
    <w:rsid w:val="00356AA2"/>
    <w:rsid w:val="00364B05"/>
    <w:rsid w:val="00380B28"/>
    <w:rsid w:val="00387CF6"/>
    <w:rsid w:val="003B05A8"/>
    <w:rsid w:val="003D0FB3"/>
    <w:rsid w:val="003E09C4"/>
    <w:rsid w:val="003E7907"/>
    <w:rsid w:val="003F6B8D"/>
    <w:rsid w:val="00403180"/>
    <w:rsid w:val="00406F17"/>
    <w:rsid w:val="00407A26"/>
    <w:rsid w:val="00411C7D"/>
    <w:rsid w:val="0041505B"/>
    <w:rsid w:val="00422D29"/>
    <w:rsid w:val="00425522"/>
    <w:rsid w:val="00434A31"/>
    <w:rsid w:val="004455A4"/>
    <w:rsid w:val="00456949"/>
    <w:rsid w:val="004637D2"/>
    <w:rsid w:val="00463F10"/>
    <w:rsid w:val="0046487A"/>
    <w:rsid w:val="0047415F"/>
    <w:rsid w:val="004B6912"/>
    <w:rsid w:val="004C3F70"/>
    <w:rsid w:val="004C6D69"/>
    <w:rsid w:val="004D32CD"/>
    <w:rsid w:val="004E07C6"/>
    <w:rsid w:val="004E24B2"/>
    <w:rsid w:val="004E4A84"/>
    <w:rsid w:val="005028B3"/>
    <w:rsid w:val="005035B6"/>
    <w:rsid w:val="005049A2"/>
    <w:rsid w:val="00505AA7"/>
    <w:rsid w:val="00506F97"/>
    <w:rsid w:val="0051476B"/>
    <w:rsid w:val="00555DFB"/>
    <w:rsid w:val="0055648E"/>
    <w:rsid w:val="00567971"/>
    <w:rsid w:val="005808EF"/>
    <w:rsid w:val="00586817"/>
    <w:rsid w:val="00590F96"/>
    <w:rsid w:val="00591D80"/>
    <w:rsid w:val="00593804"/>
    <w:rsid w:val="0059390D"/>
    <w:rsid w:val="00593C33"/>
    <w:rsid w:val="005B2828"/>
    <w:rsid w:val="005C2894"/>
    <w:rsid w:val="005E0BEE"/>
    <w:rsid w:val="005E36A8"/>
    <w:rsid w:val="005E7B62"/>
    <w:rsid w:val="005F062E"/>
    <w:rsid w:val="005F591B"/>
    <w:rsid w:val="005F7AD8"/>
    <w:rsid w:val="006008F8"/>
    <w:rsid w:val="00611796"/>
    <w:rsid w:val="00613449"/>
    <w:rsid w:val="00621804"/>
    <w:rsid w:val="00623892"/>
    <w:rsid w:val="00632462"/>
    <w:rsid w:val="0063711C"/>
    <w:rsid w:val="006408E4"/>
    <w:rsid w:val="0065141F"/>
    <w:rsid w:val="00654A4C"/>
    <w:rsid w:val="00665EE0"/>
    <w:rsid w:val="00666C26"/>
    <w:rsid w:val="00671ACB"/>
    <w:rsid w:val="00680ED7"/>
    <w:rsid w:val="00681BC8"/>
    <w:rsid w:val="00691071"/>
    <w:rsid w:val="00695CE5"/>
    <w:rsid w:val="006A2964"/>
    <w:rsid w:val="006A7E1B"/>
    <w:rsid w:val="006B72A3"/>
    <w:rsid w:val="006B766E"/>
    <w:rsid w:val="006D544D"/>
    <w:rsid w:val="006D7D8C"/>
    <w:rsid w:val="006E524E"/>
    <w:rsid w:val="006F365E"/>
    <w:rsid w:val="006F6C25"/>
    <w:rsid w:val="00701CDB"/>
    <w:rsid w:val="00705669"/>
    <w:rsid w:val="007071F1"/>
    <w:rsid w:val="00714595"/>
    <w:rsid w:val="00734961"/>
    <w:rsid w:val="00740146"/>
    <w:rsid w:val="00775C82"/>
    <w:rsid w:val="00776052"/>
    <w:rsid w:val="00776BA2"/>
    <w:rsid w:val="00777854"/>
    <w:rsid w:val="00777A24"/>
    <w:rsid w:val="007A1069"/>
    <w:rsid w:val="007D01FC"/>
    <w:rsid w:val="007D30CB"/>
    <w:rsid w:val="007D3124"/>
    <w:rsid w:val="00811395"/>
    <w:rsid w:val="00823B23"/>
    <w:rsid w:val="008259BF"/>
    <w:rsid w:val="00826AEB"/>
    <w:rsid w:val="00840691"/>
    <w:rsid w:val="008463F7"/>
    <w:rsid w:val="00852AA6"/>
    <w:rsid w:val="008531EB"/>
    <w:rsid w:val="0085611C"/>
    <w:rsid w:val="008600B9"/>
    <w:rsid w:val="008625CD"/>
    <w:rsid w:val="008708D1"/>
    <w:rsid w:val="00873ED8"/>
    <w:rsid w:val="00876F6F"/>
    <w:rsid w:val="00887098"/>
    <w:rsid w:val="00897E4E"/>
    <w:rsid w:val="008B3250"/>
    <w:rsid w:val="008B3AED"/>
    <w:rsid w:val="008E4FC6"/>
    <w:rsid w:val="008E5F80"/>
    <w:rsid w:val="008E7C7C"/>
    <w:rsid w:val="008F60E8"/>
    <w:rsid w:val="008F6A06"/>
    <w:rsid w:val="00901822"/>
    <w:rsid w:val="00903D82"/>
    <w:rsid w:val="00907019"/>
    <w:rsid w:val="00915C33"/>
    <w:rsid w:val="00915F83"/>
    <w:rsid w:val="00952264"/>
    <w:rsid w:val="00953535"/>
    <w:rsid w:val="00960596"/>
    <w:rsid w:val="00967BC3"/>
    <w:rsid w:val="009772CC"/>
    <w:rsid w:val="00977EA8"/>
    <w:rsid w:val="009810CC"/>
    <w:rsid w:val="00981A3B"/>
    <w:rsid w:val="009A30B1"/>
    <w:rsid w:val="009A7496"/>
    <w:rsid w:val="009C162D"/>
    <w:rsid w:val="009D2508"/>
    <w:rsid w:val="009E4DFA"/>
    <w:rsid w:val="009E62D8"/>
    <w:rsid w:val="009F3FF9"/>
    <w:rsid w:val="00A077E8"/>
    <w:rsid w:val="00A226DF"/>
    <w:rsid w:val="00A25C4D"/>
    <w:rsid w:val="00A30B42"/>
    <w:rsid w:val="00A318F1"/>
    <w:rsid w:val="00A343DA"/>
    <w:rsid w:val="00A50A3E"/>
    <w:rsid w:val="00A5685D"/>
    <w:rsid w:val="00A56AFE"/>
    <w:rsid w:val="00A601A2"/>
    <w:rsid w:val="00A675AD"/>
    <w:rsid w:val="00A70B54"/>
    <w:rsid w:val="00A74AC8"/>
    <w:rsid w:val="00A85051"/>
    <w:rsid w:val="00A933AA"/>
    <w:rsid w:val="00AA42EC"/>
    <w:rsid w:val="00AB22D1"/>
    <w:rsid w:val="00AB7E79"/>
    <w:rsid w:val="00AB7F20"/>
    <w:rsid w:val="00AE2D66"/>
    <w:rsid w:val="00AE4509"/>
    <w:rsid w:val="00AE586A"/>
    <w:rsid w:val="00AF1DED"/>
    <w:rsid w:val="00AF4EBE"/>
    <w:rsid w:val="00AF633B"/>
    <w:rsid w:val="00B16E04"/>
    <w:rsid w:val="00B20C88"/>
    <w:rsid w:val="00B316BB"/>
    <w:rsid w:val="00B450CD"/>
    <w:rsid w:val="00B5117D"/>
    <w:rsid w:val="00B60CF5"/>
    <w:rsid w:val="00B63306"/>
    <w:rsid w:val="00B75412"/>
    <w:rsid w:val="00B77A4F"/>
    <w:rsid w:val="00B806D1"/>
    <w:rsid w:val="00B93D0D"/>
    <w:rsid w:val="00BA791B"/>
    <w:rsid w:val="00BB22D8"/>
    <w:rsid w:val="00BC3DE5"/>
    <w:rsid w:val="00BD3818"/>
    <w:rsid w:val="00BE1343"/>
    <w:rsid w:val="00BF73EF"/>
    <w:rsid w:val="00C006CD"/>
    <w:rsid w:val="00C01065"/>
    <w:rsid w:val="00C15D76"/>
    <w:rsid w:val="00C15E24"/>
    <w:rsid w:val="00C41F6D"/>
    <w:rsid w:val="00C4578C"/>
    <w:rsid w:val="00C6049D"/>
    <w:rsid w:val="00C635C6"/>
    <w:rsid w:val="00C66704"/>
    <w:rsid w:val="00C7613B"/>
    <w:rsid w:val="00C9326B"/>
    <w:rsid w:val="00CB03FF"/>
    <w:rsid w:val="00CB69D7"/>
    <w:rsid w:val="00CC67E8"/>
    <w:rsid w:val="00CD1A63"/>
    <w:rsid w:val="00CD2334"/>
    <w:rsid w:val="00CE03F0"/>
    <w:rsid w:val="00CE1F2E"/>
    <w:rsid w:val="00D0322C"/>
    <w:rsid w:val="00D0371B"/>
    <w:rsid w:val="00D0374A"/>
    <w:rsid w:val="00D12C62"/>
    <w:rsid w:val="00D13E45"/>
    <w:rsid w:val="00D17DC7"/>
    <w:rsid w:val="00D22690"/>
    <w:rsid w:val="00D34B84"/>
    <w:rsid w:val="00D42DD4"/>
    <w:rsid w:val="00D62975"/>
    <w:rsid w:val="00D71A70"/>
    <w:rsid w:val="00DA7263"/>
    <w:rsid w:val="00DF49ED"/>
    <w:rsid w:val="00DF5E18"/>
    <w:rsid w:val="00E01F95"/>
    <w:rsid w:val="00E077E2"/>
    <w:rsid w:val="00E11A66"/>
    <w:rsid w:val="00E165B2"/>
    <w:rsid w:val="00E17E03"/>
    <w:rsid w:val="00E22D34"/>
    <w:rsid w:val="00E31D47"/>
    <w:rsid w:val="00E323C7"/>
    <w:rsid w:val="00E33BBF"/>
    <w:rsid w:val="00E347B6"/>
    <w:rsid w:val="00E36FD5"/>
    <w:rsid w:val="00E533BE"/>
    <w:rsid w:val="00E5509F"/>
    <w:rsid w:val="00E722A0"/>
    <w:rsid w:val="00E73B90"/>
    <w:rsid w:val="00E877E7"/>
    <w:rsid w:val="00E90C20"/>
    <w:rsid w:val="00E92FE9"/>
    <w:rsid w:val="00E93A8B"/>
    <w:rsid w:val="00EA2507"/>
    <w:rsid w:val="00EB4A5E"/>
    <w:rsid w:val="00EB5AF4"/>
    <w:rsid w:val="00ED1EFF"/>
    <w:rsid w:val="00EE26C9"/>
    <w:rsid w:val="00EF140F"/>
    <w:rsid w:val="00F00716"/>
    <w:rsid w:val="00F15792"/>
    <w:rsid w:val="00F16CCE"/>
    <w:rsid w:val="00F27549"/>
    <w:rsid w:val="00F84A97"/>
    <w:rsid w:val="00F87CD1"/>
    <w:rsid w:val="00F95D71"/>
    <w:rsid w:val="00FA48D5"/>
    <w:rsid w:val="00FA4A10"/>
    <w:rsid w:val="00FA4DFD"/>
    <w:rsid w:val="00FB006F"/>
    <w:rsid w:val="00FB5B4E"/>
    <w:rsid w:val="00FC0FA6"/>
    <w:rsid w:val="00FC394D"/>
    <w:rsid w:val="00FD1C67"/>
    <w:rsid w:val="00FD7922"/>
    <w:rsid w:val="00FE5BE7"/>
    <w:rsid w:val="00FF3B7A"/>
    <w:rsid w:val="00FF75C1"/>
    <w:rsid w:val="05A623F1"/>
    <w:rsid w:val="064324EB"/>
    <w:rsid w:val="0BA35738"/>
    <w:rsid w:val="161D0DD8"/>
    <w:rsid w:val="18D70A65"/>
    <w:rsid w:val="1CD80769"/>
    <w:rsid w:val="254129E1"/>
    <w:rsid w:val="2BD701B5"/>
    <w:rsid w:val="30046816"/>
    <w:rsid w:val="30E674D7"/>
    <w:rsid w:val="35337BD0"/>
    <w:rsid w:val="39C36BD7"/>
    <w:rsid w:val="3F192634"/>
    <w:rsid w:val="40361CD0"/>
    <w:rsid w:val="41314821"/>
    <w:rsid w:val="41C565F6"/>
    <w:rsid w:val="4DCA2F0B"/>
    <w:rsid w:val="5016158D"/>
    <w:rsid w:val="694C391E"/>
    <w:rsid w:val="6DA177C0"/>
    <w:rsid w:val="77C53E9F"/>
    <w:rsid w:val="78687A93"/>
    <w:rsid w:val="79977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qFormat="1"/>
    <w:lsdException w:name="footer" w:semiHidden="0" w:qFormat="1"/>
    <w:lsdException w:name="caption" w:uiPriority="0" w:qFormat="1"/>
    <w:lsdException w:name="annotation reference" w:semiHidden="0" w:uiPriority="0" w:unhideWhenUsed="0" w:qFormat="1"/>
    <w:lsdException w:name="Title" w:semiHidden="0" w:uiPriority="0" w:unhideWhenUsed="0" w:qFormat="1"/>
    <w:lsdException w:name="Default Paragraph Font" w:uiPriority="1"/>
    <w:lsdException w:name="Body Text" w:semiHidden="0" w:qFormat="1"/>
    <w:lsdException w:name="Subtitle" w:semiHidden="0" w:uiPriority="0" w:unhideWhenUsed="0" w:qFormat="1"/>
    <w:lsdException w:name="Date" w:qFormat="1"/>
    <w:lsdException w:name="Body Text First Indent" w:qFormat="1"/>
    <w:lsdException w:name="Hyperlink" w:qFormat="1"/>
    <w:lsdException w:name="Strong" w:semiHidden="0" w:uiPriority="0" w:unhideWhenUsed="0" w:qFormat="1"/>
    <w:lsdException w:name="Emphasis" w:semiHidden="0" w:uiPriority="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spacing w:line="560" w:lineRule="exact"/>
      <w:ind w:firstLineChars="200" w:firstLine="200"/>
      <w:jc w:val="both"/>
    </w:pPr>
    <w:rPr>
      <w:rFonts w:ascii="等线" w:eastAsia="方正仿宋_GBK" w:hAnsi="等线" w:cstheme="minorBidi"/>
      <w:kern w:val="2"/>
      <w:sz w:val="32"/>
      <w:szCs w:val="22"/>
    </w:rPr>
  </w:style>
  <w:style w:type="paragraph" w:styleId="3">
    <w:name w:val="heading 3"/>
    <w:basedOn w:val="a0"/>
    <w:next w:val="a0"/>
    <w:semiHidden/>
    <w:unhideWhenUsed/>
    <w:qFormat/>
    <w:pPr>
      <w:spacing w:beforeAutospacing="1" w:afterAutospacing="1"/>
      <w:jc w:val="left"/>
      <w:outlineLvl w:val="2"/>
    </w:pPr>
    <w:rPr>
      <w:rFonts w:ascii="宋体" w:eastAsia="宋体" w:hAnsi="宋体" w:cs="Times New Roman" w:hint="eastAsia"/>
      <w:b/>
      <w:bCs/>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Char"/>
    <w:qFormat/>
    <w:pPr>
      <w:widowControl/>
      <w:spacing w:line="240" w:lineRule="auto"/>
      <w:ind w:firstLineChars="0" w:firstLine="0"/>
      <w:jc w:val="left"/>
    </w:pPr>
    <w:rPr>
      <w:rFonts w:ascii="Times New Roman" w:eastAsia="宋体" w:hAnsi="Times New Roman" w:cs="Times New Roman"/>
      <w:sz w:val="21"/>
    </w:rPr>
  </w:style>
  <w:style w:type="paragraph" w:styleId="a5">
    <w:name w:val="Body Text"/>
    <w:basedOn w:val="a0"/>
    <w:link w:val="Char0"/>
    <w:uiPriority w:val="99"/>
    <w:unhideWhenUsed/>
    <w:qFormat/>
    <w:pPr>
      <w:spacing w:after="120"/>
    </w:pPr>
  </w:style>
  <w:style w:type="paragraph" w:styleId="a6">
    <w:name w:val="Date"/>
    <w:basedOn w:val="a0"/>
    <w:next w:val="a0"/>
    <w:link w:val="Char1"/>
    <w:uiPriority w:val="99"/>
    <w:semiHidden/>
    <w:unhideWhenUsed/>
    <w:qFormat/>
    <w:pPr>
      <w:ind w:leftChars="2500" w:left="100"/>
    </w:pPr>
  </w:style>
  <w:style w:type="paragraph" w:styleId="a7">
    <w:name w:val="Balloon Text"/>
    <w:basedOn w:val="a0"/>
    <w:link w:val="Char2"/>
    <w:uiPriority w:val="99"/>
    <w:semiHidden/>
    <w:unhideWhenUsed/>
    <w:qFormat/>
    <w:pPr>
      <w:spacing w:line="240" w:lineRule="auto"/>
    </w:pPr>
    <w:rPr>
      <w:sz w:val="18"/>
      <w:szCs w:val="18"/>
    </w:rPr>
  </w:style>
  <w:style w:type="paragraph" w:styleId="a8">
    <w:name w:val="footer"/>
    <w:basedOn w:val="a0"/>
    <w:link w:val="Char3"/>
    <w:uiPriority w:val="99"/>
    <w:unhideWhenUsed/>
    <w:qFormat/>
    <w:pPr>
      <w:tabs>
        <w:tab w:val="center" w:pos="4153"/>
        <w:tab w:val="right" w:pos="8306"/>
      </w:tabs>
      <w:snapToGrid w:val="0"/>
      <w:spacing w:line="240" w:lineRule="atLeast"/>
      <w:jc w:val="left"/>
    </w:pPr>
    <w:rPr>
      <w:sz w:val="18"/>
      <w:szCs w:val="18"/>
    </w:rPr>
  </w:style>
  <w:style w:type="paragraph" w:styleId="a9">
    <w:name w:val="header"/>
    <w:basedOn w:val="a0"/>
    <w:link w:val="Char4"/>
    <w:uiPriority w:val="99"/>
    <w:unhideWhenUsed/>
    <w:qFormat/>
    <w:pPr>
      <w:pBdr>
        <w:bottom w:val="single" w:sz="6" w:space="1" w:color="auto"/>
      </w:pBdr>
      <w:tabs>
        <w:tab w:val="center" w:pos="4153"/>
        <w:tab w:val="right" w:pos="8306"/>
      </w:tabs>
      <w:snapToGrid w:val="0"/>
      <w:spacing w:line="240" w:lineRule="atLeast"/>
      <w:jc w:val="center"/>
    </w:pPr>
    <w:rPr>
      <w:sz w:val="18"/>
      <w:szCs w:val="18"/>
    </w:rPr>
  </w:style>
  <w:style w:type="paragraph" w:styleId="aa">
    <w:name w:val="annotation subject"/>
    <w:basedOn w:val="a4"/>
    <w:next w:val="a4"/>
    <w:link w:val="Char5"/>
    <w:uiPriority w:val="99"/>
    <w:semiHidden/>
    <w:unhideWhenUsed/>
    <w:qFormat/>
    <w:pPr>
      <w:widowControl w:val="0"/>
      <w:spacing w:line="560" w:lineRule="exact"/>
      <w:ind w:firstLineChars="200" w:firstLine="200"/>
    </w:pPr>
    <w:rPr>
      <w:rFonts w:ascii="等线" w:eastAsia="方正仿宋_GBK" w:hAnsi="等线" w:cstheme="minorBidi"/>
      <w:b/>
      <w:bCs/>
      <w:sz w:val="32"/>
    </w:rPr>
  </w:style>
  <w:style w:type="paragraph" w:styleId="ab">
    <w:name w:val="Body Text First Indent"/>
    <w:basedOn w:val="a5"/>
    <w:link w:val="Char6"/>
    <w:uiPriority w:val="99"/>
    <w:semiHidden/>
    <w:unhideWhenUsed/>
    <w:qFormat/>
    <w:pPr>
      <w:ind w:firstLineChars="100" w:firstLine="420"/>
    </w:pPr>
  </w:style>
  <w:style w:type="table" w:styleId="ac">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1"/>
    <w:uiPriority w:val="99"/>
    <w:semiHidden/>
    <w:unhideWhenUsed/>
    <w:qFormat/>
    <w:rPr>
      <w:color w:val="0000FF"/>
      <w:u w:val="single"/>
    </w:rPr>
  </w:style>
  <w:style w:type="character" w:styleId="ae">
    <w:name w:val="annotation reference"/>
    <w:basedOn w:val="a1"/>
    <w:qFormat/>
    <w:rPr>
      <w:sz w:val="21"/>
      <w:szCs w:val="21"/>
    </w:rPr>
  </w:style>
  <w:style w:type="character" w:customStyle="1" w:styleId="Char0">
    <w:name w:val="正文文本 Char"/>
    <w:basedOn w:val="a1"/>
    <w:link w:val="a5"/>
    <w:uiPriority w:val="99"/>
    <w:qFormat/>
    <w:rPr>
      <w:kern w:val="2"/>
      <w:sz w:val="21"/>
      <w:szCs w:val="24"/>
    </w:rPr>
  </w:style>
  <w:style w:type="character" w:customStyle="1" w:styleId="Char6">
    <w:name w:val="正文首行缩进 Char"/>
    <w:basedOn w:val="Char0"/>
    <w:link w:val="ab"/>
    <w:uiPriority w:val="99"/>
    <w:semiHidden/>
    <w:qFormat/>
    <w:rPr>
      <w:kern w:val="2"/>
      <w:sz w:val="21"/>
      <w:szCs w:val="24"/>
    </w:rPr>
  </w:style>
  <w:style w:type="paragraph" w:styleId="af">
    <w:name w:val="List Paragraph"/>
    <w:basedOn w:val="a0"/>
    <w:uiPriority w:val="34"/>
    <w:qFormat/>
    <w:pPr>
      <w:ind w:firstLine="420"/>
    </w:pPr>
  </w:style>
  <w:style w:type="character" w:customStyle="1" w:styleId="Char4">
    <w:name w:val="页眉 Char"/>
    <w:basedOn w:val="a1"/>
    <w:link w:val="a9"/>
    <w:uiPriority w:val="99"/>
    <w:qFormat/>
    <w:rPr>
      <w:rFonts w:ascii="等线" w:eastAsia="方正仿宋_GBK" w:hAnsi="等线" w:cstheme="minorBidi"/>
      <w:kern w:val="2"/>
      <w:sz w:val="18"/>
      <w:szCs w:val="18"/>
    </w:rPr>
  </w:style>
  <w:style w:type="character" w:customStyle="1" w:styleId="Char3">
    <w:name w:val="页脚 Char"/>
    <w:basedOn w:val="a1"/>
    <w:link w:val="a8"/>
    <w:uiPriority w:val="99"/>
    <w:qFormat/>
    <w:rPr>
      <w:rFonts w:ascii="等线" w:eastAsia="方正仿宋_GBK" w:hAnsi="等线" w:cstheme="minorBidi"/>
      <w:kern w:val="2"/>
      <w:sz w:val="18"/>
      <w:szCs w:val="18"/>
    </w:rPr>
  </w:style>
  <w:style w:type="paragraph" w:customStyle="1" w:styleId="Default">
    <w:name w:val="Default"/>
    <w:uiPriority w:val="99"/>
    <w:unhideWhenUsed/>
    <w:qFormat/>
    <w:pPr>
      <w:widowControl w:val="0"/>
      <w:autoSpaceDE w:val="0"/>
      <w:autoSpaceDN w:val="0"/>
      <w:adjustRightInd w:val="0"/>
    </w:pPr>
    <w:rPr>
      <w:rFonts w:ascii="仿宋_GB2312" w:eastAsia="仿宋_GB2312" w:hAnsi="仿宋_GB2312"/>
      <w:color w:val="000000"/>
      <w:sz w:val="24"/>
      <w:szCs w:val="24"/>
    </w:rPr>
  </w:style>
  <w:style w:type="character" w:customStyle="1" w:styleId="Char1">
    <w:name w:val="日期 Char"/>
    <w:basedOn w:val="a1"/>
    <w:link w:val="a6"/>
    <w:uiPriority w:val="99"/>
    <w:semiHidden/>
    <w:qFormat/>
    <w:rPr>
      <w:rFonts w:ascii="等线" w:eastAsia="方正仿宋_GBK" w:hAnsi="等线" w:cstheme="minorBidi"/>
      <w:kern w:val="2"/>
      <w:sz w:val="32"/>
      <w:szCs w:val="22"/>
    </w:rPr>
  </w:style>
  <w:style w:type="paragraph" w:customStyle="1" w:styleId="af0">
    <w:name w:val="段"/>
    <w:link w:val="Char7"/>
    <w:qFormat/>
    <w:pPr>
      <w:tabs>
        <w:tab w:val="center" w:pos="4201"/>
        <w:tab w:val="right" w:leader="dot" w:pos="9298"/>
      </w:tabs>
      <w:autoSpaceDE w:val="0"/>
      <w:autoSpaceDN w:val="0"/>
      <w:ind w:firstLineChars="200" w:firstLine="420"/>
      <w:jc w:val="both"/>
    </w:pPr>
    <w:rPr>
      <w:rFonts w:ascii="宋体"/>
      <w:sz w:val="21"/>
    </w:rPr>
  </w:style>
  <w:style w:type="character" w:customStyle="1" w:styleId="Char7">
    <w:name w:val="段 Char"/>
    <w:link w:val="af0"/>
    <w:qFormat/>
    <w:rPr>
      <w:rFonts w:ascii="宋体"/>
      <w:sz w:val="21"/>
    </w:rPr>
  </w:style>
  <w:style w:type="paragraph" w:customStyle="1" w:styleId="a">
    <w:name w:val="二级条标题"/>
    <w:basedOn w:val="a0"/>
    <w:next w:val="af0"/>
    <w:qFormat/>
    <w:pPr>
      <w:widowControl/>
      <w:numPr>
        <w:ilvl w:val="2"/>
        <w:numId w:val="1"/>
      </w:numPr>
      <w:spacing w:beforeLines="50" w:before="50" w:afterLines="50" w:after="50" w:line="240" w:lineRule="auto"/>
      <w:ind w:firstLineChars="0" w:firstLine="0"/>
      <w:jc w:val="left"/>
      <w:outlineLvl w:val="3"/>
    </w:pPr>
    <w:rPr>
      <w:rFonts w:ascii="黑体" w:eastAsia="黑体" w:hAnsi="Times New Roman" w:cs="Times New Roman"/>
      <w:kern w:val="0"/>
      <w:sz w:val="21"/>
      <w:szCs w:val="21"/>
    </w:rPr>
  </w:style>
  <w:style w:type="paragraph" w:customStyle="1" w:styleId="af1">
    <w:name w:val="正文表标题"/>
    <w:next w:val="af0"/>
    <w:qFormat/>
    <w:pPr>
      <w:tabs>
        <w:tab w:val="left" w:pos="360"/>
      </w:tabs>
      <w:spacing w:beforeLines="50" w:before="156" w:afterLines="50" w:after="156"/>
      <w:jc w:val="center"/>
    </w:pPr>
    <w:rPr>
      <w:rFonts w:ascii="黑体" w:eastAsia="黑体"/>
      <w:sz w:val="21"/>
    </w:rPr>
  </w:style>
  <w:style w:type="character" w:customStyle="1" w:styleId="Char">
    <w:name w:val="批注文字 Char"/>
    <w:basedOn w:val="a1"/>
    <w:link w:val="a4"/>
    <w:qFormat/>
    <w:rPr>
      <w:kern w:val="2"/>
      <w:sz w:val="21"/>
      <w:szCs w:val="22"/>
    </w:rPr>
  </w:style>
  <w:style w:type="character" w:customStyle="1" w:styleId="Char2">
    <w:name w:val="批注框文本 Char"/>
    <w:basedOn w:val="a1"/>
    <w:link w:val="a7"/>
    <w:uiPriority w:val="99"/>
    <w:semiHidden/>
    <w:qFormat/>
    <w:rPr>
      <w:rFonts w:ascii="等线" w:eastAsia="方正仿宋_GBK" w:hAnsi="等线" w:cstheme="minorBidi"/>
      <w:kern w:val="2"/>
      <w:sz w:val="18"/>
      <w:szCs w:val="18"/>
    </w:rPr>
  </w:style>
  <w:style w:type="character" w:customStyle="1" w:styleId="font11">
    <w:name w:val="font11"/>
    <w:basedOn w:val="a1"/>
    <w:qFormat/>
    <w:rPr>
      <w:rFonts w:ascii="Times New Roman" w:hAnsi="Times New Roman" w:cs="Times New Roman" w:hint="default"/>
      <w:color w:val="000000"/>
      <w:sz w:val="20"/>
      <w:szCs w:val="20"/>
      <w:u w:val="none"/>
    </w:rPr>
  </w:style>
  <w:style w:type="character" w:customStyle="1" w:styleId="font21">
    <w:name w:val="font21"/>
    <w:basedOn w:val="a1"/>
    <w:qFormat/>
    <w:rPr>
      <w:rFonts w:ascii="宋体" w:eastAsia="宋体" w:hAnsi="宋体" w:cs="宋体" w:hint="eastAsia"/>
      <w:color w:val="000000"/>
      <w:sz w:val="20"/>
      <w:szCs w:val="20"/>
      <w:u w:val="none"/>
    </w:rPr>
  </w:style>
  <w:style w:type="character" w:customStyle="1" w:styleId="font01">
    <w:name w:val="font01"/>
    <w:basedOn w:val="a1"/>
    <w:qFormat/>
    <w:rPr>
      <w:rFonts w:ascii="宋体" w:eastAsia="宋体" w:hAnsi="宋体" w:cs="宋体" w:hint="eastAsia"/>
      <w:color w:val="000000"/>
      <w:sz w:val="22"/>
      <w:szCs w:val="22"/>
      <w:u w:val="none"/>
    </w:rPr>
  </w:style>
  <w:style w:type="character" w:customStyle="1" w:styleId="Char5">
    <w:name w:val="批注主题 Char"/>
    <w:basedOn w:val="Char"/>
    <w:link w:val="aa"/>
    <w:uiPriority w:val="99"/>
    <w:semiHidden/>
    <w:qFormat/>
    <w:rPr>
      <w:rFonts w:ascii="等线" w:eastAsia="方正仿宋_GBK" w:hAnsi="等线" w:cstheme="minorBidi"/>
      <w:b/>
      <w:bCs/>
      <w:kern w:val="2"/>
      <w:sz w:val="32"/>
      <w:szCs w:val="22"/>
    </w:rPr>
  </w:style>
  <w:style w:type="paragraph" w:customStyle="1" w:styleId="1">
    <w:name w:val="修订1"/>
    <w:hidden/>
    <w:uiPriority w:val="99"/>
    <w:unhideWhenUsed/>
    <w:qFormat/>
    <w:rPr>
      <w:rFonts w:ascii="等线" w:eastAsia="方正仿宋_GBK" w:hAnsi="等线" w:cstheme="minorBidi"/>
      <w:kern w:val="2"/>
      <w:sz w:val="32"/>
      <w:szCs w:val="22"/>
    </w:rPr>
  </w:style>
  <w:style w:type="paragraph" w:customStyle="1" w:styleId="TableParagraph">
    <w:name w:val="Table Paragraph"/>
    <w:basedOn w:val="a0"/>
    <w:uiPriority w:val="1"/>
    <w:unhideWhenUsed/>
    <w:qFormat/>
    <w:pPr>
      <w:spacing w:before="154"/>
      <w:jc w:val="center"/>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qFormat="1"/>
    <w:lsdException w:name="footer" w:semiHidden="0" w:qFormat="1"/>
    <w:lsdException w:name="caption" w:uiPriority="0" w:qFormat="1"/>
    <w:lsdException w:name="annotation reference" w:semiHidden="0" w:uiPriority="0" w:unhideWhenUsed="0" w:qFormat="1"/>
    <w:lsdException w:name="Title" w:semiHidden="0" w:uiPriority="0" w:unhideWhenUsed="0" w:qFormat="1"/>
    <w:lsdException w:name="Default Paragraph Font" w:uiPriority="1"/>
    <w:lsdException w:name="Body Text" w:semiHidden="0" w:qFormat="1"/>
    <w:lsdException w:name="Subtitle" w:semiHidden="0" w:uiPriority="0" w:unhideWhenUsed="0" w:qFormat="1"/>
    <w:lsdException w:name="Date" w:qFormat="1"/>
    <w:lsdException w:name="Body Text First Indent" w:qFormat="1"/>
    <w:lsdException w:name="Hyperlink" w:qFormat="1"/>
    <w:lsdException w:name="Strong" w:semiHidden="0" w:uiPriority="0" w:unhideWhenUsed="0" w:qFormat="1"/>
    <w:lsdException w:name="Emphasis" w:semiHidden="0" w:uiPriority="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spacing w:line="560" w:lineRule="exact"/>
      <w:ind w:firstLineChars="200" w:firstLine="200"/>
      <w:jc w:val="both"/>
    </w:pPr>
    <w:rPr>
      <w:rFonts w:ascii="等线" w:eastAsia="方正仿宋_GBK" w:hAnsi="等线" w:cstheme="minorBidi"/>
      <w:kern w:val="2"/>
      <w:sz w:val="32"/>
      <w:szCs w:val="22"/>
    </w:rPr>
  </w:style>
  <w:style w:type="paragraph" w:styleId="3">
    <w:name w:val="heading 3"/>
    <w:basedOn w:val="a0"/>
    <w:next w:val="a0"/>
    <w:semiHidden/>
    <w:unhideWhenUsed/>
    <w:qFormat/>
    <w:pPr>
      <w:spacing w:beforeAutospacing="1" w:afterAutospacing="1"/>
      <w:jc w:val="left"/>
      <w:outlineLvl w:val="2"/>
    </w:pPr>
    <w:rPr>
      <w:rFonts w:ascii="宋体" w:eastAsia="宋体" w:hAnsi="宋体" w:cs="Times New Roman" w:hint="eastAsia"/>
      <w:b/>
      <w:bCs/>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Char"/>
    <w:qFormat/>
    <w:pPr>
      <w:widowControl/>
      <w:spacing w:line="240" w:lineRule="auto"/>
      <w:ind w:firstLineChars="0" w:firstLine="0"/>
      <w:jc w:val="left"/>
    </w:pPr>
    <w:rPr>
      <w:rFonts w:ascii="Times New Roman" w:eastAsia="宋体" w:hAnsi="Times New Roman" w:cs="Times New Roman"/>
      <w:sz w:val="21"/>
    </w:rPr>
  </w:style>
  <w:style w:type="paragraph" w:styleId="a5">
    <w:name w:val="Body Text"/>
    <w:basedOn w:val="a0"/>
    <w:link w:val="Char0"/>
    <w:uiPriority w:val="99"/>
    <w:unhideWhenUsed/>
    <w:qFormat/>
    <w:pPr>
      <w:spacing w:after="120"/>
    </w:pPr>
  </w:style>
  <w:style w:type="paragraph" w:styleId="a6">
    <w:name w:val="Date"/>
    <w:basedOn w:val="a0"/>
    <w:next w:val="a0"/>
    <w:link w:val="Char1"/>
    <w:uiPriority w:val="99"/>
    <w:semiHidden/>
    <w:unhideWhenUsed/>
    <w:qFormat/>
    <w:pPr>
      <w:ind w:leftChars="2500" w:left="100"/>
    </w:pPr>
  </w:style>
  <w:style w:type="paragraph" w:styleId="a7">
    <w:name w:val="Balloon Text"/>
    <w:basedOn w:val="a0"/>
    <w:link w:val="Char2"/>
    <w:uiPriority w:val="99"/>
    <w:semiHidden/>
    <w:unhideWhenUsed/>
    <w:qFormat/>
    <w:pPr>
      <w:spacing w:line="240" w:lineRule="auto"/>
    </w:pPr>
    <w:rPr>
      <w:sz w:val="18"/>
      <w:szCs w:val="18"/>
    </w:rPr>
  </w:style>
  <w:style w:type="paragraph" w:styleId="a8">
    <w:name w:val="footer"/>
    <w:basedOn w:val="a0"/>
    <w:link w:val="Char3"/>
    <w:uiPriority w:val="99"/>
    <w:unhideWhenUsed/>
    <w:qFormat/>
    <w:pPr>
      <w:tabs>
        <w:tab w:val="center" w:pos="4153"/>
        <w:tab w:val="right" w:pos="8306"/>
      </w:tabs>
      <w:snapToGrid w:val="0"/>
      <w:spacing w:line="240" w:lineRule="atLeast"/>
      <w:jc w:val="left"/>
    </w:pPr>
    <w:rPr>
      <w:sz w:val="18"/>
      <w:szCs w:val="18"/>
    </w:rPr>
  </w:style>
  <w:style w:type="paragraph" w:styleId="a9">
    <w:name w:val="header"/>
    <w:basedOn w:val="a0"/>
    <w:link w:val="Char4"/>
    <w:uiPriority w:val="99"/>
    <w:unhideWhenUsed/>
    <w:qFormat/>
    <w:pPr>
      <w:pBdr>
        <w:bottom w:val="single" w:sz="6" w:space="1" w:color="auto"/>
      </w:pBdr>
      <w:tabs>
        <w:tab w:val="center" w:pos="4153"/>
        <w:tab w:val="right" w:pos="8306"/>
      </w:tabs>
      <w:snapToGrid w:val="0"/>
      <w:spacing w:line="240" w:lineRule="atLeast"/>
      <w:jc w:val="center"/>
    </w:pPr>
    <w:rPr>
      <w:sz w:val="18"/>
      <w:szCs w:val="18"/>
    </w:rPr>
  </w:style>
  <w:style w:type="paragraph" w:styleId="aa">
    <w:name w:val="annotation subject"/>
    <w:basedOn w:val="a4"/>
    <w:next w:val="a4"/>
    <w:link w:val="Char5"/>
    <w:uiPriority w:val="99"/>
    <w:semiHidden/>
    <w:unhideWhenUsed/>
    <w:qFormat/>
    <w:pPr>
      <w:widowControl w:val="0"/>
      <w:spacing w:line="560" w:lineRule="exact"/>
      <w:ind w:firstLineChars="200" w:firstLine="200"/>
    </w:pPr>
    <w:rPr>
      <w:rFonts w:ascii="等线" w:eastAsia="方正仿宋_GBK" w:hAnsi="等线" w:cstheme="minorBidi"/>
      <w:b/>
      <w:bCs/>
      <w:sz w:val="32"/>
    </w:rPr>
  </w:style>
  <w:style w:type="paragraph" w:styleId="ab">
    <w:name w:val="Body Text First Indent"/>
    <w:basedOn w:val="a5"/>
    <w:link w:val="Char6"/>
    <w:uiPriority w:val="99"/>
    <w:semiHidden/>
    <w:unhideWhenUsed/>
    <w:qFormat/>
    <w:pPr>
      <w:ind w:firstLineChars="100" w:firstLine="420"/>
    </w:pPr>
  </w:style>
  <w:style w:type="table" w:styleId="ac">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1"/>
    <w:uiPriority w:val="99"/>
    <w:semiHidden/>
    <w:unhideWhenUsed/>
    <w:qFormat/>
    <w:rPr>
      <w:color w:val="0000FF"/>
      <w:u w:val="single"/>
    </w:rPr>
  </w:style>
  <w:style w:type="character" w:styleId="ae">
    <w:name w:val="annotation reference"/>
    <w:basedOn w:val="a1"/>
    <w:qFormat/>
    <w:rPr>
      <w:sz w:val="21"/>
      <w:szCs w:val="21"/>
    </w:rPr>
  </w:style>
  <w:style w:type="character" w:customStyle="1" w:styleId="Char0">
    <w:name w:val="正文文本 Char"/>
    <w:basedOn w:val="a1"/>
    <w:link w:val="a5"/>
    <w:uiPriority w:val="99"/>
    <w:qFormat/>
    <w:rPr>
      <w:kern w:val="2"/>
      <w:sz w:val="21"/>
      <w:szCs w:val="24"/>
    </w:rPr>
  </w:style>
  <w:style w:type="character" w:customStyle="1" w:styleId="Char6">
    <w:name w:val="正文首行缩进 Char"/>
    <w:basedOn w:val="Char0"/>
    <w:link w:val="ab"/>
    <w:uiPriority w:val="99"/>
    <w:semiHidden/>
    <w:qFormat/>
    <w:rPr>
      <w:kern w:val="2"/>
      <w:sz w:val="21"/>
      <w:szCs w:val="24"/>
    </w:rPr>
  </w:style>
  <w:style w:type="paragraph" w:styleId="af">
    <w:name w:val="List Paragraph"/>
    <w:basedOn w:val="a0"/>
    <w:uiPriority w:val="34"/>
    <w:qFormat/>
    <w:pPr>
      <w:ind w:firstLine="420"/>
    </w:pPr>
  </w:style>
  <w:style w:type="character" w:customStyle="1" w:styleId="Char4">
    <w:name w:val="页眉 Char"/>
    <w:basedOn w:val="a1"/>
    <w:link w:val="a9"/>
    <w:uiPriority w:val="99"/>
    <w:qFormat/>
    <w:rPr>
      <w:rFonts w:ascii="等线" w:eastAsia="方正仿宋_GBK" w:hAnsi="等线" w:cstheme="minorBidi"/>
      <w:kern w:val="2"/>
      <w:sz w:val="18"/>
      <w:szCs w:val="18"/>
    </w:rPr>
  </w:style>
  <w:style w:type="character" w:customStyle="1" w:styleId="Char3">
    <w:name w:val="页脚 Char"/>
    <w:basedOn w:val="a1"/>
    <w:link w:val="a8"/>
    <w:uiPriority w:val="99"/>
    <w:qFormat/>
    <w:rPr>
      <w:rFonts w:ascii="等线" w:eastAsia="方正仿宋_GBK" w:hAnsi="等线" w:cstheme="minorBidi"/>
      <w:kern w:val="2"/>
      <w:sz w:val="18"/>
      <w:szCs w:val="18"/>
    </w:rPr>
  </w:style>
  <w:style w:type="paragraph" w:customStyle="1" w:styleId="Default">
    <w:name w:val="Default"/>
    <w:uiPriority w:val="99"/>
    <w:unhideWhenUsed/>
    <w:qFormat/>
    <w:pPr>
      <w:widowControl w:val="0"/>
      <w:autoSpaceDE w:val="0"/>
      <w:autoSpaceDN w:val="0"/>
      <w:adjustRightInd w:val="0"/>
    </w:pPr>
    <w:rPr>
      <w:rFonts w:ascii="仿宋_GB2312" w:eastAsia="仿宋_GB2312" w:hAnsi="仿宋_GB2312"/>
      <w:color w:val="000000"/>
      <w:sz w:val="24"/>
      <w:szCs w:val="24"/>
    </w:rPr>
  </w:style>
  <w:style w:type="character" w:customStyle="1" w:styleId="Char1">
    <w:name w:val="日期 Char"/>
    <w:basedOn w:val="a1"/>
    <w:link w:val="a6"/>
    <w:uiPriority w:val="99"/>
    <w:semiHidden/>
    <w:qFormat/>
    <w:rPr>
      <w:rFonts w:ascii="等线" w:eastAsia="方正仿宋_GBK" w:hAnsi="等线" w:cstheme="minorBidi"/>
      <w:kern w:val="2"/>
      <w:sz w:val="32"/>
      <w:szCs w:val="22"/>
    </w:rPr>
  </w:style>
  <w:style w:type="paragraph" w:customStyle="1" w:styleId="af0">
    <w:name w:val="段"/>
    <w:link w:val="Char7"/>
    <w:qFormat/>
    <w:pPr>
      <w:tabs>
        <w:tab w:val="center" w:pos="4201"/>
        <w:tab w:val="right" w:leader="dot" w:pos="9298"/>
      </w:tabs>
      <w:autoSpaceDE w:val="0"/>
      <w:autoSpaceDN w:val="0"/>
      <w:ind w:firstLineChars="200" w:firstLine="420"/>
      <w:jc w:val="both"/>
    </w:pPr>
    <w:rPr>
      <w:rFonts w:ascii="宋体"/>
      <w:sz w:val="21"/>
    </w:rPr>
  </w:style>
  <w:style w:type="character" w:customStyle="1" w:styleId="Char7">
    <w:name w:val="段 Char"/>
    <w:link w:val="af0"/>
    <w:qFormat/>
    <w:rPr>
      <w:rFonts w:ascii="宋体"/>
      <w:sz w:val="21"/>
    </w:rPr>
  </w:style>
  <w:style w:type="paragraph" w:customStyle="1" w:styleId="a">
    <w:name w:val="二级条标题"/>
    <w:basedOn w:val="a0"/>
    <w:next w:val="af0"/>
    <w:qFormat/>
    <w:pPr>
      <w:widowControl/>
      <w:numPr>
        <w:ilvl w:val="2"/>
        <w:numId w:val="1"/>
      </w:numPr>
      <w:spacing w:beforeLines="50" w:before="50" w:afterLines="50" w:after="50" w:line="240" w:lineRule="auto"/>
      <w:ind w:firstLineChars="0" w:firstLine="0"/>
      <w:jc w:val="left"/>
      <w:outlineLvl w:val="3"/>
    </w:pPr>
    <w:rPr>
      <w:rFonts w:ascii="黑体" w:eastAsia="黑体" w:hAnsi="Times New Roman" w:cs="Times New Roman"/>
      <w:kern w:val="0"/>
      <w:sz w:val="21"/>
      <w:szCs w:val="21"/>
    </w:rPr>
  </w:style>
  <w:style w:type="paragraph" w:customStyle="1" w:styleId="af1">
    <w:name w:val="正文表标题"/>
    <w:next w:val="af0"/>
    <w:qFormat/>
    <w:pPr>
      <w:tabs>
        <w:tab w:val="left" w:pos="360"/>
      </w:tabs>
      <w:spacing w:beforeLines="50" w:before="156" w:afterLines="50" w:after="156"/>
      <w:jc w:val="center"/>
    </w:pPr>
    <w:rPr>
      <w:rFonts w:ascii="黑体" w:eastAsia="黑体"/>
      <w:sz w:val="21"/>
    </w:rPr>
  </w:style>
  <w:style w:type="character" w:customStyle="1" w:styleId="Char">
    <w:name w:val="批注文字 Char"/>
    <w:basedOn w:val="a1"/>
    <w:link w:val="a4"/>
    <w:qFormat/>
    <w:rPr>
      <w:kern w:val="2"/>
      <w:sz w:val="21"/>
      <w:szCs w:val="22"/>
    </w:rPr>
  </w:style>
  <w:style w:type="character" w:customStyle="1" w:styleId="Char2">
    <w:name w:val="批注框文本 Char"/>
    <w:basedOn w:val="a1"/>
    <w:link w:val="a7"/>
    <w:uiPriority w:val="99"/>
    <w:semiHidden/>
    <w:qFormat/>
    <w:rPr>
      <w:rFonts w:ascii="等线" w:eastAsia="方正仿宋_GBK" w:hAnsi="等线" w:cstheme="minorBidi"/>
      <w:kern w:val="2"/>
      <w:sz w:val="18"/>
      <w:szCs w:val="18"/>
    </w:rPr>
  </w:style>
  <w:style w:type="character" w:customStyle="1" w:styleId="font11">
    <w:name w:val="font11"/>
    <w:basedOn w:val="a1"/>
    <w:qFormat/>
    <w:rPr>
      <w:rFonts w:ascii="Times New Roman" w:hAnsi="Times New Roman" w:cs="Times New Roman" w:hint="default"/>
      <w:color w:val="000000"/>
      <w:sz w:val="20"/>
      <w:szCs w:val="20"/>
      <w:u w:val="none"/>
    </w:rPr>
  </w:style>
  <w:style w:type="character" w:customStyle="1" w:styleId="font21">
    <w:name w:val="font21"/>
    <w:basedOn w:val="a1"/>
    <w:qFormat/>
    <w:rPr>
      <w:rFonts w:ascii="宋体" w:eastAsia="宋体" w:hAnsi="宋体" w:cs="宋体" w:hint="eastAsia"/>
      <w:color w:val="000000"/>
      <w:sz w:val="20"/>
      <w:szCs w:val="20"/>
      <w:u w:val="none"/>
    </w:rPr>
  </w:style>
  <w:style w:type="character" w:customStyle="1" w:styleId="font01">
    <w:name w:val="font01"/>
    <w:basedOn w:val="a1"/>
    <w:qFormat/>
    <w:rPr>
      <w:rFonts w:ascii="宋体" w:eastAsia="宋体" w:hAnsi="宋体" w:cs="宋体" w:hint="eastAsia"/>
      <w:color w:val="000000"/>
      <w:sz w:val="22"/>
      <w:szCs w:val="22"/>
      <w:u w:val="none"/>
    </w:rPr>
  </w:style>
  <w:style w:type="character" w:customStyle="1" w:styleId="Char5">
    <w:name w:val="批注主题 Char"/>
    <w:basedOn w:val="Char"/>
    <w:link w:val="aa"/>
    <w:uiPriority w:val="99"/>
    <w:semiHidden/>
    <w:qFormat/>
    <w:rPr>
      <w:rFonts w:ascii="等线" w:eastAsia="方正仿宋_GBK" w:hAnsi="等线" w:cstheme="minorBidi"/>
      <w:b/>
      <w:bCs/>
      <w:kern w:val="2"/>
      <w:sz w:val="32"/>
      <w:szCs w:val="22"/>
    </w:rPr>
  </w:style>
  <w:style w:type="paragraph" w:customStyle="1" w:styleId="1">
    <w:name w:val="修订1"/>
    <w:hidden/>
    <w:uiPriority w:val="99"/>
    <w:unhideWhenUsed/>
    <w:qFormat/>
    <w:rPr>
      <w:rFonts w:ascii="等线" w:eastAsia="方正仿宋_GBK" w:hAnsi="等线" w:cstheme="minorBidi"/>
      <w:kern w:val="2"/>
      <w:sz w:val="32"/>
      <w:szCs w:val="22"/>
    </w:rPr>
  </w:style>
  <w:style w:type="paragraph" w:customStyle="1" w:styleId="TableParagraph">
    <w:name w:val="Table Paragraph"/>
    <w:basedOn w:val="a0"/>
    <w:uiPriority w:val="1"/>
    <w:unhideWhenUsed/>
    <w:qFormat/>
    <w:pPr>
      <w:spacing w:before="154"/>
      <w:jc w:val="center"/>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A0AC1E-7052-4024-A478-B5CC55DD4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13</Pages>
  <Words>1236</Words>
  <Characters>7046</Characters>
  <Application>Microsoft Office Word</Application>
  <DocSecurity>0</DocSecurity>
  <Lines>58</Lines>
  <Paragraphs>16</Paragraphs>
  <ScaleCrop>false</ScaleCrop>
  <Company/>
  <LinksUpToDate>false</LinksUpToDate>
  <CharactersWithSpaces>8266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丁</dc:creator>
  <cp:lastModifiedBy>丁</cp:lastModifiedBy>
  <cp:revision>57</cp:revision>
  <cp:lastPrinted>2024-11-13T02:48:00Z</cp:lastPrinted>
  <dcterms:created xsi:type="dcterms:W3CDTF">2024-08-12T03:21:00Z</dcterms:created>
  <dcterms:modified xsi:type="dcterms:W3CDTF">2024-11-13T02:48:00Z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BDC09868F60E40A09CAB83AE4A28DC6A</vt:lpwstr>
  </property>
</Properties>
</file>